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98" w:rsidRPr="001B3298" w:rsidRDefault="001B3298" w:rsidP="001B3298">
      <w:pPr>
        <w:pStyle w:val="2"/>
        <w:rPr>
          <w:b w:val="0"/>
          <w:sz w:val="28"/>
          <w:szCs w:val="28"/>
        </w:rPr>
      </w:pPr>
      <w:r w:rsidRPr="001B3298">
        <w:rPr>
          <w:b w:val="0"/>
          <w:sz w:val="28"/>
          <w:szCs w:val="28"/>
        </w:rPr>
        <w:t>ЛЬВІВСЬКА  ОБЛАСНА  РАДА</w:t>
      </w:r>
    </w:p>
    <w:p w:rsidR="001B3298" w:rsidRPr="001B3298" w:rsidRDefault="001B3298" w:rsidP="001B3298">
      <w:pPr>
        <w:spacing w:before="120" w:line="240" w:lineRule="auto"/>
        <w:jc w:val="center"/>
        <w:rPr>
          <w:rFonts w:ascii="Arial" w:hAnsi="Arial"/>
          <w:sz w:val="28"/>
          <w:szCs w:val="28"/>
        </w:rPr>
      </w:pPr>
      <w:r w:rsidRPr="001B3298">
        <w:rPr>
          <w:rFonts w:ascii="Arial" w:hAnsi="Arial"/>
          <w:sz w:val="28"/>
          <w:szCs w:val="28"/>
        </w:rPr>
        <w:t xml:space="preserve">________ сесія VІІ скликання </w:t>
      </w:r>
    </w:p>
    <w:p w:rsidR="001B3298" w:rsidRPr="001F3A21" w:rsidRDefault="001B3298" w:rsidP="001B3298">
      <w:pPr>
        <w:spacing w:before="240" w:after="240" w:line="240" w:lineRule="auto"/>
        <w:jc w:val="center"/>
        <w:rPr>
          <w:rFonts w:ascii="Arial" w:hAnsi="Arial"/>
          <w:b/>
          <w:sz w:val="28"/>
          <w:szCs w:val="28"/>
          <w:lang w:val="ru-RU"/>
        </w:rPr>
      </w:pPr>
      <w:r w:rsidRPr="001B3298">
        <w:rPr>
          <w:rFonts w:ascii="Arial" w:hAnsi="Arial"/>
          <w:b/>
          <w:sz w:val="28"/>
          <w:szCs w:val="28"/>
        </w:rPr>
        <w:t xml:space="preserve">П Р О Е К Т   Р І Ш Е Н </w:t>
      </w:r>
      <w:proofErr w:type="spellStart"/>
      <w:r w:rsidRPr="001B3298">
        <w:rPr>
          <w:rFonts w:ascii="Arial" w:hAnsi="Arial"/>
          <w:b/>
          <w:sz w:val="28"/>
          <w:szCs w:val="28"/>
        </w:rPr>
        <w:t>Н</w:t>
      </w:r>
      <w:proofErr w:type="spellEnd"/>
      <w:r w:rsidRPr="001B3298">
        <w:rPr>
          <w:rFonts w:ascii="Arial" w:hAnsi="Arial"/>
          <w:b/>
          <w:sz w:val="28"/>
          <w:szCs w:val="28"/>
        </w:rPr>
        <w:t xml:space="preserve"> Я</w:t>
      </w:r>
    </w:p>
    <w:p w:rsidR="001B3298" w:rsidRPr="001F3A21" w:rsidRDefault="001B3298" w:rsidP="001B3298">
      <w:pPr>
        <w:spacing w:before="240" w:after="240" w:line="240" w:lineRule="auto"/>
        <w:jc w:val="center"/>
        <w:rPr>
          <w:rFonts w:ascii="Arial" w:hAnsi="Arial"/>
          <w:b/>
          <w:sz w:val="28"/>
          <w:szCs w:val="28"/>
          <w:lang w:val="ru-RU"/>
        </w:rPr>
      </w:pPr>
    </w:p>
    <w:p w:rsidR="001B3298" w:rsidRPr="001B3298" w:rsidRDefault="001B3298" w:rsidP="001B3298">
      <w:pPr>
        <w:pStyle w:val="Style4"/>
        <w:widowControl/>
        <w:spacing w:before="115" w:line="240" w:lineRule="auto"/>
        <w:ind w:right="3853"/>
        <w:rPr>
          <w:rStyle w:val="FontStyle14"/>
          <w:rFonts w:ascii="Times New Roman" w:hAnsi="Times New Roman" w:cs="Times New Roman"/>
          <w:b/>
          <w:sz w:val="28"/>
          <w:szCs w:val="28"/>
          <w:lang w:val="ru-RU"/>
        </w:rPr>
      </w:pPr>
      <w:r w:rsidRPr="001B3298">
        <w:rPr>
          <w:rStyle w:val="FontStyle14"/>
          <w:rFonts w:ascii="Times New Roman" w:hAnsi="Times New Roman" w:cs="Times New Roman"/>
          <w:b/>
          <w:sz w:val="28"/>
          <w:szCs w:val="28"/>
        </w:rPr>
        <w:t>Про реорганізацію державного закладу "Дорожня станція переливання крові</w:t>
      </w:r>
      <w:r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ДТГО "Львівська залізниця</w:t>
      </w:r>
      <w:r w:rsidRPr="001B3298">
        <w:rPr>
          <w:rStyle w:val="FontStyle14"/>
          <w:rFonts w:ascii="Times New Roman" w:hAnsi="Times New Roman" w:cs="Times New Roman"/>
          <w:b/>
          <w:sz w:val="28"/>
          <w:szCs w:val="28"/>
        </w:rPr>
        <w:t>" шляхом перетворення в комунальний заклад Львівської обласної ради "До</w:t>
      </w:r>
      <w:r>
        <w:rPr>
          <w:rStyle w:val="FontStyle14"/>
          <w:rFonts w:ascii="Times New Roman" w:hAnsi="Times New Roman" w:cs="Times New Roman"/>
          <w:b/>
          <w:sz w:val="28"/>
          <w:szCs w:val="28"/>
        </w:rPr>
        <w:t>рожня станція переливання крові</w:t>
      </w:r>
      <w:r w:rsidRPr="001B3298">
        <w:rPr>
          <w:rStyle w:val="FontStyle14"/>
          <w:rFonts w:ascii="Times New Roman" w:hAnsi="Times New Roman" w:cs="Times New Roman"/>
          <w:b/>
          <w:sz w:val="28"/>
          <w:szCs w:val="28"/>
        </w:rPr>
        <w:t>"</w:t>
      </w:r>
    </w:p>
    <w:p w:rsidR="001B3298" w:rsidRPr="001B3298" w:rsidRDefault="001B3298" w:rsidP="001B3298">
      <w:pPr>
        <w:pStyle w:val="Style4"/>
        <w:widowControl/>
        <w:spacing w:before="115" w:line="240" w:lineRule="auto"/>
        <w:ind w:right="3853"/>
        <w:rPr>
          <w:rStyle w:val="FontStyle14"/>
          <w:rFonts w:ascii="Times New Roman" w:hAnsi="Times New Roman" w:cs="Times New Roman"/>
          <w:b/>
          <w:sz w:val="28"/>
          <w:szCs w:val="28"/>
          <w:lang w:val="ru-RU"/>
        </w:rPr>
      </w:pPr>
    </w:p>
    <w:p w:rsidR="001B3298" w:rsidRPr="001F3A21" w:rsidRDefault="001F3A21" w:rsidP="000B6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21">
        <w:rPr>
          <w:rStyle w:val="FontStyle14"/>
          <w:rFonts w:ascii="Times New Roman" w:hAnsi="Times New Roman" w:cs="Times New Roman"/>
          <w:sz w:val="28"/>
          <w:szCs w:val="28"/>
        </w:rPr>
        <w:t>Відповідно до статей 107-108 Цивільного кодексу України, статей 59, 137 Господарського кодексу України, пункту 20 частини першої статті 43 Закону України "Про мі</w:t>
      </w:r>
      <w:r>
        <w:rPr>
          <w:rStyle w:val="FontStyle14"/>
          <w:rFonts w:ascii="Times New Roman" w:hAnsi="Times New Roman" w:cs="Times New Roman"/>
          <w:sz w:val="28"/>
          <w:szCs w:val="28"/>
        </w:rPr>
        <w:t>сцеве самоврядування в Україні"</w:t>
      </w:r>
      <w:r w:rsidRPr="001F3A21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1F3A21">
        <w:rPr>
          <w:rFonts w:ascii="Times New Roman" w:hAnsi="Times New Roman" w:cs="Times New Roman"/>
          <w:sz w:val="28"/>
          <w:szCs w:val="28"/>
        </w:rPr>
        <w:t>на виконання розпорядження Кабінету Міністрів України від 26.08.2015 №886-р «</w:t>
      </w:r>
      <w:r w:rsidRPr="001F3A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передачу цілісних майнових комплексів державних закладів охорони здоров’я у власність (спільну власність) територіальних громад» </w:t>
      </w:r>
      <w:r w:rsidRPr="001F3A21">
        <w:rPr>
          <w:rFonts w:ascii="Times New Roman" w:hAnsi="Times New Roman" w:cs="Times New Roman"/>
          <w:sz w:val="28"/>
          <w:szCs w:val="28"/>
        </w:rPr>
        <w:t xml:space="preserve">та рішення Львівської обласної ради від 07.07.2015 № 1388 «Про прийняття до спільної власності територіальних громад Львівської області </w:t>
      </w:r>
      <w:proofErr w:type="spellStart"/>
      <w:r w:rsidRPr="001F3A21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1F3A21">
        <w:rPr>
          <w:rFonts w:ascii="Times New Roman" w:hAnsi="Times New Roman" w:cs="Times New Roman"/>
          <w:sz w:val="28"/>
          <w:szCs w:val="28"/>
        </w:rPr>
        <w:t xml:space="preserve"> «Дорожня станція переливання крові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B649B">
        <w:rPr>
          <w:rFonts w:ascii="Times New Roman" w:hAnsi="Times New Roman" w:cs="Times New Roman"/>
          <w:sz w:val="28"/>
          <w:szCs w:val="28"/>
        </w:rPr>
        <w:t>ДТГО «Львівська залізниця»; беручи до уваги</w:t>
      </w:r>
      <w:r w:rsidRPr="001F3A21">
        <w:rPr>
          <w:rFonts w:ascii="Times New Roman" w:hAnsi="Times New Roman" w:cs="Times New Roman"/>
          <w:sz w:val="28"/>
          <w:szCs w:val="28"/>
        </w:rPr>
        <w:t xml:space="preserve"> звернення </w:t>
      </w:r>
      <w:proofErr w:type="spellStart"/>
      <w:r w:rsidRPr="001F3A21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1F3A21">
        <w:rPr>
          <w:rFonts w:ascii="Times New Roman" w:hAnsi="Times New Roman" w:cs="Times New Roman"/>
          <w:sz w:val="28"/>
          <w:szCs w:val="28"/>
        </w:rPr>
        <w:t xml:space="preserve"> «Дорожня станція переливання крові ДТГО «Львівська залізниця» від 16.01.2016 № 5</w:t>
      </w:r>
      <w:r w:rsidR="000B649B">
        <w:rPr>
          <w:rFonts w:ascii="Times New Roman" w:hAnsi="Times New Roman" w:cs="Times New Roman"/>
          <w:sz w:val="28"/>
          <w:szCs w:val="28"/>
        </w:rPr>
        <w:t>; враховуючи</w:t>
      </w:r>
      <w:r w:rsidRPr="001F3A21">
        <w:rPr>
          <w:rFonts w:ascii="Times New Roman" w:hAnsi="Times New Roman" w:cs="Times New Roman"/>
          <w:sz w:val="28"/>
          <w:szCs w:val="28"/>
        </w:rPr>
        <w:t xml:space="preserve"> </w:t>
      </w:r>
      <w:r w:rsidRPr="001F3A21">
        <w:rPr>
          <w:rStyle w:val="FontStyle14"/>
          <w:rFonts w:ascii="Times New Roman" w:hAnsi="Times New Roman" w:cs="Times New Roman"/>
          <w:sz w:val="28"/>
          <w:szCs w:val="28"/>
        </w:rPr>
        <w:t>висновок постійної комісії з питань ком</w:t>
      </w:r>
      <w:r w:rsidR="000B649B">
        <w:rPr>
          <w:rStyle w:val="FontStyle14"/>
          <w:rFonts w:ascii="Times New Roman" w:hAnsi="Times New Roman" w:cs="Times New Roman"/>
          <w:sz w:val="28"/>
          <w:szCs w:val="28"/>
        </w:rPr>
        <w:t>унального майна та приватизації;</w:t>
      </w:r>
      <w:r w:rsidRPr="001F3A21">
        <w:rPr>
          <w:rStyle w:val="FontStyle14"/>
          <w:rFonts w:ascii="Times New Roman" w:hAnsi="Times New Roman" w:cs="Times New Roman"/>
          <w:sz w:val="28"/>
          <w:szCs w:val="28"/>
        </w:rPr>
        <w:t xml:space="preserve"> з метою зміни організаційно-правової форми господарювання, Львівська обласна рада</w:t>
      </w:r>
    </w:p>
    <w:p w:rsidR="001B3298" w:rsidRPr="001B3298" w:rsidRDefault="001B3298" w:rsidP="001B3298">
      <w:pPr>
        <w:pStyle w:val="Style6"/>
        <w:widowControl/>
        <w:spacing w:before="19" w:line="276" w:lineRule="auto"/>
        <w:jc w:val="center"/>
        <w:rPr>
          <w:rStyle w:val="FontStyle14"/>
          <w:rFonts w:ascii="Times New Roman" w:hAnsi="Times New Roman" w:cs="Times New Roman"/>
          <w:spacing w:val="50"/>
          <w:sz w:val="28"/>
          <w:szCs w:val="28"/>
        </w:rPr>
      </w:pPr>
      <w:r w:rsidRPr="001B3298">
        <w:rPr>
          <w:rStyle w:val="FontStyle14"/>
          <w:rFonts w:ascii="Times New Roman" w:hAnsi="Times New Roman" w:cs="Times New Roman"/>
          <w:spacing w:val="50"/>
          <w:sz w:val="28"/>
          <w:szCs w:val="28"/>
        </w:rPr>
        <w:t>ВИРІШИЛА:</w:t>
      </w:r>
    </w:p>
    <w:p w:rsidR="001B3298" w:rsidRPr="001B3298" w:rsidRDefault="001B3298" w:rsidP="001B3298">
      <w:pPr>
        <w:pStyle w:val="Style3"/>
        <w:widowControl/>
        <w:tabs>
          <w:tab w:val="left" w:pos="0"/>
        </w:tabs>
        <w:spacing w:before="120" w:line="276" w:lineRule="auto"/>
        <w:ind w:firstLine="0"/>
        <w:rPr>
          <w:rStyle w:val="FontStyle14"/>
          <w:rFonts w:ascii="Times New Roman" w:hAnsi="Times New Roman" w:cs="Times New Roman"/>
          <w:sz w:val="28"/>
          <w:szCs w:val="28"/>
          <w:lang w:val="ru-RU"/>
        </w:rPr>
      </w:pPr>
      <w:r w:rsidRPr="001B3298">
        <w:rPr>
          <w:rStyle w:val="FontStyle14"/>
          <w:rFonts w:ascii="Times New Roman" w:hAnsi="Times New Roman" w:cs="Times New Roman"/>
          <w:sz w:val="28"/>
          <w:szCs w:val="28"/>
        </w:rPr>
        <w:t>1.</w:t>
      </w:r>
      <w:r w:rsidRPr="001B3298">
        <w:rPr>
          <w:rStyle w:val="FontStyle14"/>
          <w:rFonts w:ascii="Times New Roman" w:hAnsi="Times New Roman" w:cs="Times New Roman"/>
          <w:sz w:val="28"/>
          <w:szCs w:val="28"/>
        </w:rPr>
        <w:tab/>
        <w:t>Реорганізувати державний заклад "Дорожня станція переливання крові</w:t>
      </w:r>
      <w:r w:rsidR="00E958AA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B754EB">
        <w:rPr>
          <w:rStyle w:val="FontStyle14"/>
          <w:rFonts w:ascii="Times New Roman" w:hAnsi="Times New Roman" w:cs="Times New Roman"/>
          <w:sz w:val="28"/>
          <w:szCs w:val="28"/>
        </w:rPr>
        <w:t xml:space="preserve">ДТГО </w:t>
      </w:r>
      <w:r w:rsidRPr="001B3298">
        <w:rPr>
          <w:rStyle w:val="FontStyle14"/>
          <w:rFonts w:ascii="Times New Roman" w:hAnsi="Times New Roman" w:cs="Times New Roman"/>
          <w:sz w:val="28"/>
          <w:szCs w:val="28"/>
        </w:rPr>
        <w:t>"Львівська залізниця" шляхом перетворення в комунальний заклад Львівської обласної ради "Дорожня станція переливання крові".</w:t>
      </w:r>
    </w:p>
    <w:p w:rsidR="001B3298" w:rsidRPr="001B3298" w:rsidRDefault="001B3298" w:rsidP="001B3298">
      <w:pPr>
        <w:tabs>
          <w:tab w:val="left" w:pos="0"/>
        </w:tabs>
        <w:spacing w:after="0"/>
        <w:ind w:right="-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298">
        <w:rPr>
          <w:rStyle w:val="FontStyle14"/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Style w:val="FontStyle14"/>
          <w:rFonts w:ascii="Times New Roman" w:hAnsi="Times New Roman" w:cs="Times New Roman"/>
          <w:sz w:val="28"/>
          <w:szCs w:val="28"/>
          <w:lang w:val="ru-RU"/>
        </w:rPr>
        <w:tab/>
      </w:r>
      <w:r w:rsidRPr="001B3298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1B3298">
        <w:rPr>
          <w:rFonts w:ascii="Times New Roman" w:hAnsi="Times New Roman" w:cs="Times New Roman"/>
          <w:sz w:val="28"/>
          <w:szCs w:val="28"/>
        </w:rPr>
        <w:t xml:space="preserve">Управлінню майном спільної власності Львівської обласної ради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B3298">
        <w:rPr>
          <w:rFonts w:ascii="Times New Roman" w:hAnsi="Times New Roman" w:cs="Times New Roman"/>
          <w:sz w:val="28"/>
          <w:szCs w:val="28"/>
        </w:rPr>
        <w:t>(М.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298">
        <w:rPr>
          <w:rFonts w:ascii="Times New Roman" w:hAnsi="Times New Roman" w:cs="Times New Roman"/>
          <w:sz w:val="28"/>
          <w:szCs w:val="28"/>
        </w:rPr>
        <w:t>Бандра</w:t>
      </w:r>
      <w:proofErr w:type="spellEnd"/>
      <w:r w:rsidRPr="001B3298">
        <w:rPr>
          <w:rFonts w:ascii="Times New Roman" w:hAnsi="Times New Roman" w:cs="Times New Roman"/>
          <w:sz w:val="28"/>
          <w:szCs w:val="28"/>
        </w:rPr>
        <w:t>):</w:t>
      </w:r>
    </w:p>
    <w:p w:rsidR="001B3298" w:rsidRPr="001B3298" w:rsidRDefault="001B3298" w:rsidP="001B3298">
      <w:pPr>
        <w:tabs>
          <w:tab w:val="left" w:pos="0"/>
        </w:tabs>
        <w:spacing w:after="0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1B3298">
        <w:rPr>
          <w:rFonts w:ascii="Times New Roman" w:hAnsi="Times New Roman" w:cs="Times New Roman"/>
          <w:sz w:val="28"/>
          <w:szCs w:val="28"/>
        </w:rPr>
        <w:t xml:space="preserve">2.1. Спільно з департаментом охорони здоров’я Львівської обласної державної адміністрації забезпечити здійснення в установленому порядку заходів, пов’язаних </w:t>
      </w:r>
      <w:r w:rsidR="00E958AA">
        <w:rPr>
          <w:rFonts w:ascii="Times New Roman" w:hAnsi="Times New Roman" w:cs="Times New Roman"/>
          <w:sz w:val="28"/>
          <w:szCs w:val="28"/>
        </w:rPr>
        <w:t>і</w:t>
      </w:r>
      <w:r w:rsidRPr="001B3298">
        <w:rPr>
          <w:rFonts w:ascii="Times New Roman" w:hAnsi="Times New Roman" w:cs="Times New Roman"/>
          <w:sz w:val="28"/>
          <w:szCs w:val="28"/>
        </w:rPr>
        <w:t xml:space="preserve">з перетворенням </w:t>
      </w:r>
      <w:r w:rsidRPr="001B3298">
        <w:rPr>
          <w:rStyle w:val="FontStyle14"/>
          <w:rFonts w:ascii="Times New Roman" w:hAnsi="Times New Roman" w:cs="Times New Roman"/>
          <w:sz w:val="28"/>
          <w:szCs w:val="28"/>
        </w:rPr>
        <w:t>державного закладу "Дор</w:t>
      </w:r>
      <w:r w:rsidR="00E958AA">
        <w:rPr>
          <w:rStyle w:val="FontStyle14"/>
          <w:rFonts w:ascii="Times New Roman" w:hAnsi="Times New Roman" w:cs="Times New Roman"/>
          <w:sz w:val="28"/>
          <w:szCs w:val="28"/>
        </w:rPr>
        <w:t xml:space="preserve">ожня станція переливання крові </w:t>
      </w:r>
      <w:r w:rsidR="00B754EB">
        <w:rPr>
          <w:rStyle w:val="FontStyle14"/>
          <w:rFonts w:ascii="Times New Roman" w:hAnsi="Times New Roman" w:cs="Times New Roman"/>
          <w:sz w:val="28"/>
          <w:szCs w:val="28"/>
        </w:rPr>
        <w:t xml:space="preserve">ДТГО </w:t>
      </w:r>
      <w:r w:rsidR="00E958AA">
        <w:rPr>
          <w:rStyle w:val="FontStyle14"/>
          <w:rFonts w:ascii="Times New Roman" w:hAnsi="Times New Roman" w:cs="Times New Roman"/>
          <w:sz w:val="28"/>
          <w:szCs w:val="28"/>
        </w:rPr>
        <w:t>"Львівська залізниця" та</w:t>
      </w:r>
      <w:r w:rsidRPr="001B3298">
        <w:rPr>
          <w:rStyle w:val="FontStyle14"/>
          <w:rFonts w:ascii="Times New Roman" w:hAnsi="Times New Roman" w:cs="Times New Roman"/>
          <w:sz w:val="28"/>
          <w:szCs w:val="28"/>
        </w:rPr>
        <w:t xml:space="preserve"> виключенням цього закладу із Державного реєстру юридичних осіб та фізичних осіб-підприємців.</w:t>
      </w:r>
    </w:p>
    <w:p w:rsidR="001B3298" w:rsidRDefault="001B3298" w:rsidP="001B3298">
      <w:pPr>
        <w:tabs>
          <w:tab w:val="left" w:pos="0"/>
        </w:tabs>
        <w:spacing w:after="0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1B3298">
        <w:rPr>
          <w:rFonts w:ascii="Times New Roman" w:hAnsi="Times New Roman" w:cs="Times New Roman"/>
          <w:sz w:val="28"/>
          <w:szCs w:val="28"/>
        </w:rPr>
        <w:t>2.2. За попереднім погодженням із департаментом охорони здоров’я Львівської обласної державної адміністрації затвердити нову редакцію статуту</w:t>
      </w:r>
      <w:r w:rsidRPr="001B3298">
        <w:rPr>
          <w:rStyle w:val="FontStyle15"/>
          <w:sz w:val="28"/>
          <w:szCs w:val="28"/>
        </w:rPr>
        <w:t xml:space="preserve"> </w:t>
      </w:r>
      <w:r w:rsidRPr="001B3298">
        <w:rPr>
          <w:rFonts w:ascii="Times New Roman" w:hAnsi="Times New Roman" w:cs="Times New Roman"/>
          <w:sz w:val="28"/>
          <w:szCs w:val="28"/>
        </w:rPr>
        <w:t xml:space="preserve">комунального закладу Львівської обласної ради </w:t>
      </w:r>
      <w:r w:rsidRPr="001B3298">
        <w:rPr>
          <w:rStyle w:val="FontStyle14"/>
          <w:rFonts w:ascii="Times New Roman" w:hAnsi="Times New Roman" w:cs="Times New Roman"/>
          <w:sz w:val="28"/>
          <w:szCs w:val="28"/>
        </w:rPr>
        <w:t>"Дорожня станція переливання крові"</w:t>
      </w:r>
      <w:r w:rsidRPr="001B3298">
        <w:rPr>
          <w:rStyle w:val="FontStyle15"/>
          <w:sz w:val="28"/>
          <w:szCs w:val="28"/>
        </w:rPr>
        <w:t>.</w:t>
      </w:r>
      <w:r w:rsidRPr="001B3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A21" w:rsidRPr="001B3298" w:rsidRDefault="001F3A21" w:rsidP="001B3298">
      <w:pPr>
        <w:tabs>
          <w:tab w:val="left" w:pos="0"/>
        </w:tabs>
        <w:spacing w:after="0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1B3298" w:rsidRPr="001B3298" w:rsidRDefault="001B3298" w:rsidP="001B3298">
      <w:pPr>
        <w:pStyle w:val="Style3"/>
        <w:widowControl/>
        <w:tabs>
          <w:tab w:val="left" w:pos="0"/>
        </w:tabs>
        <w:spacing w:before="91" w:line="276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1B3298">
        <w:rPr>
          <w:rStyle w:val="FontStyle14"/>
          <w:rFonts w:ascii="Times New Roman" w:hAnsi="Times New Roman" w:cs="Times New Roman"/>
          <w:sz w:val="28"/>
          <w:szCs w:val="28"/>
        </w:rPr>
        <w:t>3.</w:t>
      </w:r>
      <w:r w:rsidRPr="001B3298">
        <w:rPr>
          <w:rStyle w:val="FontStyle14"/>
          <w:rFonts w:ascii="Times New Roman" w:hAnsi="Times New Roman" w:cs="Times New Roman"/>
          <w:sz w:val="28"/>
          <w:szCs w:val="28"/>
        </w:rPr>
        <w:tab/>
        <w:t>Д</w:t>
      </w:r>
      <w:r w:rsidRPr="001B3298">
        <w:rPr>
          <w:rFonts w:ascii="Times New Roman" w:hAnsi="Times New Roman" w:cs="Times New Roman"/>
          <w:sz w:val="28"/>
          <w:szCs w:val="28"/>
        </w:rPr>
        <w:t>епартаменту охорони здоров’я Львівської обласної державної адміністрації (І.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298">
        <w:rPr>
          <w:rFonts w:ascii="Times New Roman" w:hAnsi="Times New Roman" w:cs="Times New Roman"/>
          <w:sz w:val="28"/>
          <w:szCs w:val="28"/>
        </w:rPr>
        <w:t>Микичак</w:t>
      </w:r>
      <w:proofErr w:type="spellEnd"/>
      <w:r w:rsidRPr="001B3298">
        <w:rPr>
          <w:rFonts w:ascii="Times New Roman" w:hAnsi="Times New Roman" w:cs="Times New Roman"/>
          <w:sz w:val="28"/>
          <w:szCs w:val="28"/>
        </w:rPr>
        <w:t xml:space="preserve">) у межах визначених кошторисних призначень передбачити витрати на утримання </w:t>
      </w:r>
      <w:proofErr w:type="spellStart"/>
      <w:r w:rsidRPr="001B3298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1B3298">
        <w:rPr>
          <w:rFonts w:ascii="Times New Roman" w:hAnsi="Times New Roman" w:cs="Times New Roman"/>
          <w:sz w:val="28"/>
          <w:szCs w:val="28"/>
        </w:rPr>
        <w:t xml:space="preserve"> ЛОР </w:t>
      </w:r>
      <w:r w:rsidRPr="001B3298">
        <w:rPr>
          <w:rStyle w:val="FontStyle14"/>
          <w:rFonts w:ascii="Times New Roman" w:hAnsi="Times New Roman" w:cs="Times New Roman"/>
          <w:sz w:val="28"/>
          <w:szCs w:val="28"/>
        </w:rPr>
        <w:t>"Дорожня станція переливання крові"</w:t>
      </w:r>
      <w:r>
        <w:rPr>
          <w:rStyle w:val="FontStyle14"/>
          <w:rFonts w:ascii="Times New Roman" w:hAnsi="Times New Roman" w:cs="Times New Roman"/>
          <w:sz w:val="28"/>
          <w:szCs w:val="28"/>
        </w:rPr>
        <w:t>,</w:t>
      </w:r>
      <w:r w:rsidRPr="001B3298">
        <w:rPr>
          <w:rStyle w:val="FontStyle14"/>
          <w:rFonts w:ascii="Times New Roman" w:hAnsi="Times New Roman" w:cs="Times New Roman"/>
          <w:sz w:val="28"/>
          <w:szCs w:val="28"/>
        </w:rPr>
        <w:t xml:space="preserve"> а також витрати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на процедуру перетворення </w:t>
      </w:r>
      <w:proofErr w:type="spellStart"/>
      <w:r>
        <w:rPr>
          <w:rStyle w:val="FontStyle14"/>
          <w:rFonts w:ascii="Times New Roman" w:hAnsi="Times New Roman" w:cs="Times New Roman"/>
          <w:sz w:val="28"/>
          <w:szCs w:val="28"/>
        </w:rPr>
        <w:t>ДЗ</w:t>
      </w:r>
      <w:proofErr w:type="spellEnd"/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"</w:t>
      </w:r>
      <w:r w:rsidRPr="001B3298">
        <w:rPr>
          <w:rStyle w:val="FontStyle14"/>
          <w:rFonts w:ascii="Times New Roman" w:hAnsi="Times New Roman" w:cs="Times New Roman"/>
          <w:sz w:val="28"/>
          <w:szCs w:val="28"/>
        </w:rPr>
        <w:t xml:space="preserve">Дорожня станція переливання </w:t>
      </w:r>
      <w:r>
        <w:rPr>
          <w:rStyle w:val="FontStyle14"/>
          <w:rFonts w:ascii="Times New Roman" w:hAnsi="Times New Roman" w:cs="Times New Roman"/>
          <w:sz w:val="28"/>
          <w:szCs w:val="28"/>
        </w:rPr>
        <w:t>крові ДТГО "Львівська залізниця</w:t>
      </w:r>
      <w:r w:rsidRPr="001B3298">
        <w:rPr>
          <w:rStyle w:val="FontStyle14"/>
          <w:rFonts w:ascii="Times New Roman" w:hAnsi="Times New Roman" w:cs="Times New Roman"/>
          <w:sz w:val="28"/>
          <w:szCs w:val="28"/>
        </w:rPr>
        <w:t>".</w:t>
      </w:r>
    </w:p>
    <w:p w:rsidR="001B3298" w:rsidRPr="001B3298" w:rsidRDefault="001B3298" w:rsidP="001B3298">
      <w:pPr>
        <w:pStyle w:val="Style7"/>
        <w:widowControl/>
        <w:numPr>
          <w:ilvl w:val="0"/>
          <w:numId w:val="2"/>
        </w:numPr>
        <w:tabs>
          <w:tab w:val="left" w:pos="0"/>
        </w:tabs>
        <w:spacing w:before="125" w:line="276" w:lineRule="auto"/>
        <w:ind w:left="0" w:firstLine="0"/>
        <w:jc w:val="both"/>
        <w:rPr>
          <w:rStyle w:val="FontStyle14"/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1B3298">
        <w:rPr>
          <w:rStyle w:val="FontStyle14"/>
          <w:rFonts w:ascii="Times New Roman" w:hAnsi="Times New Roman" w:cs="Times New Roman"/>
          <w:sz w:val="28"/>
          <w:szCs w:val="28"/>
        </w:rPr>
        <w:t xml:space="preserve">Установити строк </w:t>
      </w:r>
      <w:proofErr w:type="spellStart"/>
      <w:r w:rsidRPr="001B3298">
        <w:rPr>
          <w:rStyle w:val="FontStyle14"/>
          <w:rFonts w:ascii="Times New Roman" w:hAnsi="Times New Roman" w:cs="Times New Roman"/>
          <w:sz w:val="28"/>
          <w:szCs w:val="28"/>
        </w:rPr>
        <w:t>заявлення</w:t>
      </w:r>
      <w:proofErr w:type="spellEnd"/>
      <w:r w:rsidRPr="001B3298">
        <w:rPr>
          <w:rStyle w:val="FontStyle14"/>
          <w:rFonts w:ascii="Times New Roman" w:hAnsi="Times New Roman" w:cs="Times New Roman"/>
          <w:sz w:val="28"/>
          <w:szCs w:val="28"/>
        </w:rPr>
        <w:t xml:space="preserve"> кредиторами своїх вимог до </w:t>
      </w:r>
      <w:proofErr w:type="spellStart"/>
      <w:r w:rsidRPr="001B3298">
        <w:rPr>
          <w:rStyle w:val="FontStyle14"/>
          <w:rFonts w:ascii="Times New Roman" w:hAnsi="Times New Roman" w:cs="Times New Roman"/>
          <w:sz w:val="28"/>
          <w:szCs w:val="28"/>
        </w:rPr>
        <w:t>ДЗ</w:t>
      </w:r>
      <w:proofErr w:type="spellEnd"/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"</w:t>
      </w:r>
      <w:r w:rsidRPr="001B3298">
        <w:rPr>
          <w:rStyle w:val="FontStyle14"/>
          <w:rFonts w:ascii="Times New Roman" w:hAnsi="Times New Roman" w:cs="Times New Roman"/>
          <w:sz w:val="28"/>
          <w:szCs w:val="28"/>
        </w:rPr>
        <w:t>Дорожня станція переливання кр</w:t>
      </w:r>
      <w:r>
        <w:rPr>
          <w:rStyle w:val="FontStyle14"/>
          <w:rFonts w:ascii="Times New Roman" w:hAnsi="Times New Roman" w:cs="Times New Roman"/>
          <w:sz w:val="28"/>
          <w:szCs w:val="28"/>
        </w:rPr>
        <w:t>ові ДТГО "Львівська залізниця</w:t>
      </w:r>
      <w:r w:rsidRPr="001B3298">
        <w:rPr>
          <w:rStyle w:val="FontStyle14"/>
          <w:rFonts w:ascii="Times New Roman" w:hAnsi="Times New Roman" w:cs="Times New Roman"/>
          <w:sz w:val="28"/>
          <w:szCs w:val="28"/>
        </w:rPr>
        <w:t>"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–</w:t>
      </w:r>
      <w:r w:rsidRPr="001B3298">
        <w:rPr>
          <w:rStyle w:val="FontStyle14"/>
          <w:rFonts w:ascii="Times New Roman" w:hAnsi="Times New Roman" w:cs="Times New Roman"/>
          <w:sz w:val="28"/>
          <w:szCs w:val="28"/>
        </w:rPr>
        <w:t xml:space="preserve"> два місяці з дня оприлюднення повідомлення про рішення щодо перетворення закладу.</w:t>
      </w:r>
    </w:p>
    <w:p w:rsidR="001B3298" w:rsidRPr="001B3298" w:rsidRDefault="001B3298" w:rsidP="001B3298">
      <w:pPr>
        <w:pStyle w:val="Style7"/>
        <w:widowControl/>
        <w:numPr>
          <w:ilvl w:val="0"/>
          <w:numId w:val="2"/>
        </w:numPr>
        <w:tabs>
          <w:tab w:val="left" w:pos="0"/>
        </w:tabs>
        <w:spacing w:before="125" w:line="276" w:lineRule="auto"/>
        <w:ind w:left="0" w:firstLine="0"/>
        <w:jc w:val="both"/>
        <w:rPr>
          <w:rStyle w:val="FontStyle14"/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1B3298">
        <w:rPr>
          <w:rStyle w:val="FontStyle14"/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постійні комісії з питань охорони здоров’я, материнства, соціального захисту, молодіжної політики, фізичної культури та спорту (М. Гичка) і з питань комунального майна та приватизації (І. </w:t>
      </w:r>
      <w:proofErr w:type="spellStart"/>
      <w:r w:rsidRPr="001B3298">
        <w:rPr>
          <w:rStyle w:val="FontStyle14"/>
          <w:rFonts w:ascii="Times New Roman" w:hAnsi="Times New Roman" w:cs="Times New Roman"/>
          <w:sz w:val="28"/>
          <w:szCs w:val="28"/>
        </w:rPr>
        <w:t>Комарницький</w:t>
      </w:r>
      <w:proofErr w:type="spellEnd"/>
      <w:r w:rsidRPr="001B3298">
        <w:rPr>
          <w:rStyle w:val="FontStyle14"/>
          <w:rFonts w:ascii="Times New Roman" w:hAnsi="Times New Roman" w:cs="Times New Roman"/>
          <w:sz w:val="28"/>
          <w:szCs w:val="28"/>
        </w:rPr>
        <w:t>).</w:t>
      </w:r>
    </w:p>
    <w:p w:rsidR="001B3298" w:rsidRPr="001B3298" w:rsidRDefault="001B3298" w:rsidP="001B3298">
      <w:pPr>
        <w:pStyle w:val="Style8"/>
        <w:widowControl/>
        <w:tabs>
          <w:tab w:val="left" w:pos="326"/>
        </w:tabs>
        <w:spacing w:before="125"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  <w:lang w:val="ru-RU"/>
        </w:rPr>
      </w:pPr>
    </w:p>
    <w:p w:rsidR="001B3298" w:rsidRPr="001B3298" w:rsidRDefault="001B3298" w:rsidP="001B3298">
      <w:pPr>
        <w:pStyle w:val="Style8"/>
        <w:widowControl/>
        <w:tabs>
          <w:tab w:val="left" w:pos="326"/>
        </w:tabs>
        <w:spacing w:before="125"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  <w:lang w:val="ru-RU"/>
        </w:rPr>
      </w:pPr>
    </w:p>
    <w:p w:rsidR="002A2E12" w:rsidRPr="001B3298" w:rsidRDefault="001B3298" w:rsidP="001B3298">
      <w:pPr>
        <w:pStyle w:val="Style8"/>
        <w:widowControl/>
        <w:tabs>
          <w:tab w:val="left" w:pos="326"/>
        </w:tabs>
        <w:spacing w:before="125"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  <w:lang w:val="ru-RU"/>
        </w:rPr>
      </w:pPr>
      <w:r w:rsidRPr="001B3298">
        <w:rPr>
          <w:rStyle w:val="FontStyle14"/>
          <w:rFonts w:ascii="Times New Roman" w:hAnsi="Times New Roman" w:cs="Times New Roman"/>
          <w:sz w:val="28"/>
          <w:szCs w:val="28"/>
        </w:rPr>
        <w:t xml:space="preserve">Голова обласної ради </w:t>
      </w:r>
      <w:r w:rsidRPr="001B3298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Pr="001B3298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Pr="001B3298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Pr="001B3298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Pr="001B3298">
        <w:rPr>
          <w:rStyle w:val="FontStyle14"/>
          <w:rFonts w:ascii="Times New Roman" w:hAnsi="Times New Roman" w:cs="Times New Roman"/>
          <w:sz w:val="28"/>
          <w:szCs w:val="28"/>
          <w:lang w:val="ru-RU"/>
        </w:rPr>
        <w:tab/>
      </w:r>
      <w:r w:rsidRPr="001B3298">
        <w:rPr>
          <w:rStyle w:val="FontStyle14"/>
          <w:rFonts w:ascii="Times New Roman" w:hAnsi="Times New Roman" w:cs="Times New Roman"/>
          <w:sz w:val="28"/>
          <w:szCs w:val="28"/>
          <w:lang w:val="ru-RU"/>
        </w:rPr>
        <w:tab/>
      </w:r>
      <w:r w:rsidR="00E958AA">
        <w:rPr>
          <w:rStyle w:val="FontStyle14"/>
          <w:rFonts w:ascii="Times New Roman" w:hAnsi="Times New Roman" w:cs="Times New Roman"/>
          <w:sz w:val="28"/>
          <w:szCs w:val="28"/>
        </w:rPr>
        <w:t>Олександр ГАНУЩИН</w:t>
      </w:r>
    </w:p>
    <w:p w:rsidR="001B3298" w:rsidRPr="001B3298" w:rsidRDefault="001B3298" w:rsidP="001B3298">
      <w:pPr>
        <w:pStyle w:val="Style8"/>
        <w:widowControl/>
        <w:tabs>
          <w:tab w:val="left" w:pos="326"/>
        </w:tabs>
        <w:spacing w:before="125" w:line="240" w:lineRule="auto"/>
        <w:ind w:firstLine="0"/>
        <w:rPr>
          <w:rFonts w:ascii="Times New Roman" w:hAnsi="Times New Roman" w:cs="Times New Roman"/>
          <w:sz w:val="26"/>
          <w:szCs w:val="26"/>
          <w:lang w:val="ru-RU"/>
        </w:rPr>
      </w:pPr>
    </w:p>
    <w:sectPr w:rsidR="001B3298" w:rsidRPr="001B3298" w:rsidSect="00887D8E">
      <w:pgSz w:w="11905" w:h="16837"/>
      <w:pgMar w:top="426" w:right="848" w:bottom="993" w:left="141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5F24"/>
    <w:multiLevelType w:val="singleLevel"/>
    <w:tmpl w:val="85F8058E"/>
    <w:lvl w:ilvl="0">
      <w:start w:val="5"/>
      <w:numFmt w:val="decimal"/>
      <w:lvlText w:val="%1."/>
      <w:legacy w:legacy="1" w:legacySpace="0" w:legacyIndent="326"/>
      <w:lvlJc w:val="left"/>
      <w:rPr>
        <w:rFonts w:ascii="Sylfaen" w:hAnsi="Sylfaen" w:hint="default"/>
      </w:rPr>
    </w:lvl>
  </w:abstractNum>
  <w:abstractNum w:abstractNumId="1">
    <w:nsid w:val="305C7F83"/>
    <w:multiLevelType w:val="hybridMultilevel"/>
    <w:tmpl w:val="EE1C39CC"/>
    <w:lvl w:ilvl="0" w:tplc="0450EEFC">
      <w:start w:val="4"/>
      <w:numFmt w:val="decimal"/>
      <w:lvlText w:val="%1."/>
      <w:lvlJc w:val="left"/>
      <w:pPr>
        <w:ind w:left="68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02" w:hanging="360"/>
      </w:pPr>
    </w:lvl>
    <w:lvl w:ilvl="2" w:tplc="0422001B" w:tentative="1">
      <w:start w:val="1"/>
      <w:numFmt w:val="lowerRoman"/>
      <w:lvlText w:val="%3."/>
      <w:lvlJc w:val="right"/>
      <w:pPr>
        <w:ind w:left="2122" w:hanging="180"/>
      </w:pPr>
    </w:lvl>
    <w:lvl w:ilvl="3" w:tplc="0422000F" w:tentative="1">
      <w:start w:val="1"/>
      <w:numFmt w:val="decimal"/>
      <w:lvlText w:val="%4."/>
      <w:lvlJc w:val="left"/>
      <w:pPr>
        <w:ind w:left="2842" w:hanging="360"/>
      </w:pPr>
    </w:lvl>
    <w:lvl w:ilvl="4" w:tplc="04220019" w:tentative="1">
      <w:start w:val="1"/>
      <w:numFmt w:val="lowerLetter"/>
      <w:lvlText w:val="%5."/>
      <w:lvlJc w:val="left"/>
      <w:pPr>
        <w:ind w:left="3562" w:hanging="360"/>
      </w:pPr>
    </w:lvl>
    <w:lvl w:ilvl="5" w:tplc="0422001B" w:tentative="1">
      <w:start w:val="1"/>
      <w:numFmt w:val="lowerRoman"/>
      <w:lvlText w:val="%6."/>
      <w:lvlJc w:val="right"/>
      <w:pPr>
        <w:ind w:left="4282" w:hanging="180"/>
      </w:pPr>
    </w:lvl>
    <w:lvl w:ilvl="6" w:tplc="0422000F" w:tentative="1">
      <w:start w:val="1"/>
      <w:numFmt w:val="decimal"/>
      <w:lvlText w:val="%7."/>
      <w:lvlJc w:val="left"/>
      <w:pPr>
        <w:ind w:left="5002" w:hanging="360"/>
      </w:pPr>
    </w:lvl>
    <w:lvl w:ilvl="7" w:tplc="04220019" w:tentative="1">
      <w:start w:val="1"/>
      <w:numFmt w:val="lowerLetter"/>
      <w:lvlText w:val="%8."/>
      <w:lvlJc w:val="left"/>
      <w:pPr>
        <w:ind w:left="5722" w:hanging="360"/>
      </w:pPr>
    </w:lvl>
    <w:lvl w:ilvl="8" w:tplc="0422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387D51B4"/>
    <w:multiLevelType w:val="hybridMultilevel"/>
    <w:tmpl w:val="69E4E5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298"/>
    <w:rsid w:val="000B649B"/>
    <w:rsid w:val="00150D06"/>
    <w:rsid w:val="001B3298"/>
    <w:rsid w:val="001F3A21"/>
    <w:rsid w:val="00261681"/>
    <w:rsid w:val="0039206D"/>
    <w:rsid w:val="005013BA"/>
    <w:rsid w:val="00932092"/>
    <w:rsid w:val="00B14A20"/>
    <w:rsid w:val="00B754EB"/>
    <w:rsid w:val="00BF6AED"/>
    <w:rsid w:val="00E9478E"/>
    <w:rsid w:val="00E9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98"/>
  </w:style>
  <w:style w:type="paragraph" w:styleId="2">
    <w:name w:val="heading 2"/>
    <w:basedOn w:val="a"/>
    <w:next w:val="a"/>
    <w:link w:val="20"/>
    <w:qFormat/>
    <w:rsid w:val="001B3298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32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1B3298"/>
    <w:pPr>
      <w:widowControl w:val="0"/>
      <w:autoSpaceDE w:val="0"/>
      <w:autoSpaceDN w:val="0"/>
      <w:adjustRightInd w:val="0"/>
      <w:spacing w:after="0" w:line="382" w:lineRule="exact"/>
      <w:ind w:hanging="326"/>
      <w:jc w:val="both"/>
    </w:pPr>
    <w:rPr>
      <w:rFonts w:ascii="Courier New" w:eastAsia="Times New Roman" w:hAnsi="Courier New" w:cs="Courier New"/>
      <w:sz w:val="24"/>
      <w:szCs w:val="24"/>
      <w:lang w:eastAsia="uk-UA"/>
    </w:rPr>
  </w:style>
  <w:style w:type="paragraph" w:customStyle="1" w:styleId="Style4">
    <w:name w:val="Style4"/>
    <w:basedOn w:val="a"/>
    <w:uiPriority w:val="99"/>
    <w:rsid w:val="001B3298"/>
    <w:pPr>
      <w:widowControl w:val="0"/>
      <w:autoSpaceDE w:val="0"/>
      <w:autoSpaceDN w:val="0"/>
      <w:adjustRightInd w:val="0"/>
      <w:spacing w:after="0" w:line="378" w:lineRule="exact"/>
      <w:jc w:val="both"/>
    </w:pPr>
    <w:rPr>
      <w:rFonts w:ascii="Courier New" w:eastAsia="Times New Roman" w:hAnsi="Courier New" w:cs="Courier New"/>
      <w:sz w:val="24"/>
      <w:szCs w:val="24"/>
      <w:lang w:eastAsia="uk-UA"/>
    </w:rPr>
  </w:style>
  <w:style w:type="paragraph" w:customStyle="1" w:styleId="Style5">
    <w:name w:val="Style5"/>
    <w:basedOn w:val="a"/>
    <w:uiPriority w:val="99"/>
    <w:rsid w:val="001B3298"/>
    <w:pPr>
      <w:widowControl w:val="0"/>
      <w:autoSpaceDE w:val="0"/>
      <w:autoSpaceDN w:val="0"/>
      <w:adjustRightInd w:val="0"/>
      <w:spacing w:after="0" w:line="379" w:lineRule="exact"/>
      <w:ind w:firstLine="547"/>
      <w:jc w:val="both"/>
    </w:pPr>
    <w:rPr>
      <w:rFonts w:ascii="Courier New" w:eastAsia="Times New Roman" w:hAnsi="Courier New" w:cs="Courier New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1B32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1B3298"/>
    <w:pPr>
      <w:widowControl w:val="0"/>
      <w:autoSpaceDE w:val="0"/>
      <w:autoSpaceDN w:val="0"/>
      <w:adjustRightInd w:val="0"/>
      <w:spacing w:after="0" w:line="382" w:lineRule="exact"/>
    </w:pPr>
    <w:rPr>
      <w:rFonts w:ascii="Courier New" w:eastAsia="Times New Roman" w:hAnsi="Courier New" w:cs="Courier New"/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1B3298"/>
    <w:pPr>
      <w:widowControl w:val="0"/>
      <w:autoSpaceDE w:val="0"/>
      <w:autoSpaceDN w:val="0"/>
      <w:adjustRightInd w:val="0"/>
      <w:spacing w:after="0" w:line="382" w:lineRule="exact"/>
      <w:ind w:hanging="326"/>
      <w:jc w:val="both"/>
    </w:pPr>
    <w:rPr>
      <w:rFonts w:ascii="Courier New" w:eastAsia="Times New Roman" w:hAnsi="Courier New" w:cs="Courier New"/>
      <w:sz w:val="24"/>
      <w:szCs w:val="24"/>
      <w:lang w:eastAsia="uk-UA"/>
    </w:rPr>
  </w:style>
  <w:style w:type="character" w:customStyle="1" w:styleId="FontStyle13">
    <w:name w:val="Font Style13"/>
    <w:basedOn w:val="a0"/>
    <w:uiPriority w:val="99"/>
    <w:rsid w:val="001B3298"/>
    <w:rPr>
      <w:rFonts w:ascii="Sylfaen" w:hAnsi="Sylfaen" w:cs="Sylfaen"/>
      <w:b/>
      <w:bCs/>
      <w:spacing w:val="-10"/>
      <w:sz w:val="24"/>
      <w:szCs w:val="24"/>
    </w:rPr>
  </w:style>
  <w:style w:type="character" w:customStyle="1" w:styleId="FontStyle14">
    <w:name w:val="Font Style14"/>
    <w:basedOn w:val="a0"/>
    <w:uiPriority w:val="99"/>
    <w:rsid w:val="001B3298"/>
    <w:rPr>
      <w:rFonts w:ascii="Sylfaen" w:hAnsi="Sylfaen" w:cs="Sylfaen"/>
      <w:sz w:val="22"/>
      <w:szCs w:val="22"/>
    </w:rPr>
  </w:style>
  <w:style w:type="character" w:customStyle="1" w:styleId="FontStyle15">
    <w:name w:val="Font Style15"/>
    <w:uiPriority w:val="99"/>
    <w:rsid w:val="001B3298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B3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1840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UM19</dc:creator>
  <cp:keywords/>
  <dc:description/>
  <cp:lastModifiedBy>LG</cp:lastModifiedBy>
  <cp:revision>5</cp:revision>
  <cp:lastPrinted>2017-01-27T08:15:00Z</cp:lastPrinted>
  <dcterms:created xsi:type="dcterms:W3CDTF">2017-01-25T08:33:00Z</dcterms:created>
  <dcterms:modified xsi:type="dcterms:W3CDTF">2017-01-27T08:16:00Z</dcterms:modified>
</cp:coreProperties>
</file>