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B0" w:rsidRDefault="005943B0" w:rsidP="00F6524C">
      <w:pPr>
        <w:pStyle w:val="a3"/>
        <w:ind w:left="5664" w:firstLine="708"/>
        <w:rPr>
          <w:rFonts w:ascii="Times New Roman" w:hAnsi="Times New Roman"/>
          <w:i/>
          <w:sz w:val="28"/>
          <w:szCs w:val="28"/>
        </w:rPr>
      </w:pPr>
    </w:p>
    <w:p w:rsidR="000F40E1" w:rsidRPr="000F40E1" w:rsidRDefault="000F40E1" w:rsidP="005943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F40E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  <w:r w:rsidR="005943B0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F40E1">
        <w:rPr>
          <w:rFonts w:ascii="Times New Roman" w:hAnsi="Times New Roman"/>
          <w:b/>
          <w:i/>
          <w:sz w:val="24"/>
          <w:szCs w:val="24"/>
        </w:rPr>
        <w:t>ПРОПОЗИЦІЇ</w:t>
      </w:r>
    </w:p>
    <w:p w:rsidR="000F40E1" w:rsidRPr="000F40E1" w:rsidRDefault="000F40E1" w:rsidP="005943B0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F40E1">
        <w:rPr>
          <w:rFonts w:ascii="Times New Roman" w:hAnsi="Times New Roman"/>
          <w:b/>
          <w:i/>
          <w:sz w:val="24"/>
          <w:szCs w:val="24"/>
        </w:rPr>
        <w:t xml:space="preserve">постійної комісії з питань бюджету, </w:t>
      </w:r>
    </w:p>
    <w:p w:rsidR="000F40E1" w:rsidRPr="000F40E1" w:rsidRDefault="005943B0" w:rsidP="005943B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</w:t>
      </w:r>
      <w:r w:rsidR="000F40E1" w:rsidRPr="000F40E1">
        <w:rPr>
          <w:rFonts w:ascii="Times New Roman" w:hAnsi="Times New Roman"/>
          <w:b/>
          <w:i/>
          <w:sz w:val="24"/>
          <w:szCs w:val="24"/>
        </w:rPr>
        <w:t xml:space="preserve">соціально-економічного розвитку </w:t>
      </w:r>
    </w:p>
    <w:p w:rsidR="000F40E1" w:rsidRPr="000F40E1" w:rsidRDefault="005943B0" w:rsidP="005943B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i/>
          <w:lang w:eastAsia="ru-RU"/>
        </w:rPr>
      </w:pPr>
      <w:r>
        <w:rPr>
          <w:b/>
          <w:i/>
          <w:lang w:eastAsia="ru-RU"/>
        </w:rPr>
        <w:t>до проекту  рішення  № 693-ПР від 10.07</w:t>
      </w:r>
      <w:r w:rsidR="000F40E1" w:rsidRPr="000F40E1">
        <w:rPr>
          <w:b/>
          <w:i/>
          <w:lang w:eastAsia="ru-RU"/>
        </w:rPr>
        <w:t>.2017</w:t>
      </w:r>
    </w:p>
    <w:p w:rsidR="00F6524C" w:rsidRDefault="00F6524C" w:rsidP="00691356">
      <w:pPr>
        <w:pStyle w:val="a3"/>
        <w:rPr>
          <w:rFonts w:ascii="Times New Roman" w:hAnsi="Times New Roman"/>
          <w:sz w:val="28"/>
          <w:szCs w:val="28"/>
        </w:rPr>
      </w:pPr>
    </w:p>
    <w:p w:rsidR="00466B1F" w:rsidRPr="00F461B5" w:rsidRDefault="000955EF" w:rsidP="00F6524C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66B1F" w:rsidRPr="00F461B5">
        <w:rPr>
          <w:rFonts w:ascii="Times New Roman" w:hAnsi="Times New Roman"/>
          <w:sz w:val="28"/>
          <w:szCs w:val="28"/>
        </w:rPr>
        <w:t>РІШЕННЯ</w:t>
      </w:r>
    </w:p>
    <w:p w:rsidR="00996150" w:rsidRDefault="00996150" w:rsidP="00C51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32749" w:rsidRDefault="00432749" w:rsidP="00C51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03F91" w:rsidRDefault="00466B1F" w:rsidP="00C51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461B5">
        <w:rPr>
          <w:rFonts w:ascii="Times New Roman" w:hAnsi="Times New Roman"/>
          <w:b/>
          <w:sz w:val="28"/>
          <w:szCs w:val="28"/>
        </w:rPr>
        <w:t xml:space="preserve">Про </w:t>
      </w:r>
      <w:r w:rsidR="00703F91">
        <w:rPr>
          <w:rFonts w:ascii="Times New Roman" w:hAnsi="Times New Roman"/>
          <w:b/>
          <w:sz w:val="28"/>
          <w:szCs w:val="28"/>
        </w:rPr>
        <w:t xml:space="preserve"> </w:t>
      </w:r>
      <w:r w:rsidR="00484920">
        <w:rPr>
          <w:rFonts w:ascii="Times New Roman" w:hAnsi="Times New Roman"/>
          <w:b/>
          <w:sz w:val="28"/>
          <w:szCs w:val="28"/>
        </w:rPr>
        <w:t xml:space="preserve">внесення змін до показників </w:t>
      </w:r>
    </w:p>
    <w:p w:rsidR="00484920" w:rsidRPr="00F461B5" w:rsidRDefault="00484920" w:rsidP="00C513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обласного бюджету на 2017 рік </w:t>
      </w:r>
    </w:p>
    <w:p w:rsidR="00466B1F" w:rsidRDefault="00466B1F" w:rsidP="00C5130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2749" w:rsidRPr="00F461B5" w:rsidRDefault="00432749" w:rsidP="00C5130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B1F" w:rsidRPr="00F461B5" w:rsidRDefault="00703F91" w:rsidP="00703F91">
      <w:pPr>
        <w:ind w:right="-30" w:firstLine="720"/>
        <w:jc w:val="both"/>
        <w:rPr>
          <w:rFonts w:ascii="Times New Roman" w:hAnsi="Times New Roman"/>
          <w:sz w:val="28"/>
          <w:szCs w:val="28"/>
        </w:rPr>
      </w:pPr>
      <w:r w:rsidRPr="00703F91">
        <w:rPr>
          <w:rFonts w:ascii="Times New Roman" w:hAnsi="Times New Roman"/>
          <w:spacing w:val="-1"/>
          <w:sz w:val="28"/>
          <w:szCs w:val="28"/>
        </w:rPr>
        <w:t xml:space="preserve">Відповідно до пунктів 16, 17 частини </w:t>
      </w:r>
      <w:r w:rsidRPr="00703F91">
        <w:rPr>
          <w:rFonts w:ascii="Times New Roman" w:hAnsi="Times New Roman"/>
          <w:sz w:val="28"/>
          <w:szCs w:val="28"/>
        </w:rPr>
        <w:t xml:space="preserve">першої статті 43 Закону України «Про місцеве самоврядування в </w:t>
      </w:r>
      <w:r w:rsidR="00F6293B">
        <w:rPr>
          <w:rFonts w:ascii="Times New Roman" w:hAnsi="Times New Roman"/>
          <w:sz w:val="28"/>
          <w:szCs w:val="28"/>
        </w:rPr>
        <w:t>Україні»;</w:t>
      </w:r>
      <w:r w:rsidRPr="00703F91">
        <w:rPr>
          <w:rFonts w:ascii="Times New Roman" w:hAnsi="Times New Roman"/>
          <w:sz w:val="28"/>
          <w:szCs w:val="28"/>
        </w:rPr>
        <w:t xml:space="preserve"> керуючись положеннями статей 52, 78 Бюджетного кодексу України</w:t>
      </w:r>
      <w:r w:rsidR="00484920">
        <w:rPr>
          <w:rFonts w:ascii="Times New Roman" w:hAnsi="Times New Roman"/>
          <w:iCs/>
          <w:sz w:val="28"/>
          <w:szCs w:val="28"/>
        </w:rPr>
        <w:t xml:space="preserve">;  </w:t>
      </w:r>
      <w:r w:rsidR="00484920" w:rsidRPr="00484920">
        <w:rPr>
          <w:rFonts w:ascii="Times New Roman" w:hAnsi="Times New Roman"/>
          <w:bCs/>
          <w:sz w:val="28"/>
          <w:szCs w:val="28"/>
        </w:rPr>
        <w:t>з метою забезпечення ефективного використання коштів субвенц</w:t>
      </w:r>
      <w:r w:rsidR="00754063">
        <w:rPr>
          <w:rFonts w:ascii="Times New Roman" w:hAnsi="Times New Roman"/>
          <w:bCs/>
          <w:sz w:val="28"/>
          <w:szCs w:val="28"/>
        </w:rPr>
        <w:t xml:space="preserve">ії з державного бюджету; </w:t>
      </w:r>
      <w:r w:rsidR="00484920" w:rsidRPr="00484920">
        <w:rPr>
          <w:rFonts w:ascii="Times New Roman" w:hAnsi="Times New Roman"/>
          <w:bCs/>
          <w:sz w:val="28"/>
          <w:szCs w:val="28"/>
        </w:rPr>
        <w:t xml:space="preserve"> відповідно до розпорядження Кабінету Міністрів України від 11 травня 2017 року № 310-р «Деякі питання розподілу у 2017 році субвенції з державного бюджету місцевим бюджетам на здійснення заходів щодо соціально-економічно</w:t>
      </w:r>
      <w:r>
        <w:rPr>
          <w:rFonts w:ascii="Times New Roman" w:hAnsi="Times New Roman"/>
          <w:bCs/>
          <w:sz w:val="28"/>
          <w:szCs w:val="28"/>
        </w:rPr>
        <w:t xml:space="preserve">го розвитку окремих територій»; </w:t>
      </w:r>
      <w:r w:rsidR="00CE7218">
        <w:rPr>
          <w:rFonts w:ascii="Times New Roman" w:hAnsi="Times New Roman"/>
          <w:bCs/>
          <w:sz w:val="28"/>
          <w:szCs w:val="28"/>
        </w:rPr>
        <w:t xml:space="preserve">рішення  </w:t>
      </w:r>
      <w:r w:rsidR="00484920" w:rsidRPr="00484920">
        <w:rPr>
          <w:rFonts w:ascii="Times New Roman" w:hAnsi="Times New Roman"/>
          <w:bCs/>
          <w:sz w:val="28"/>
          <w:szCs w:val="28"/>
        </w:rPr>
        <w:t>обласної ради  від  22 грудня 2016 року</w:t>
      </w:r>
      <w:r w:rsidR="00A77FCB">
        <w:rPr>
          <w:rFonts w:ascii="Times New Roman" w:hAnsi="Times New Roman"/>
          <w:sz w:val="28"/>
          <w:szCs w:val="28"/>
        </w:rPr>
        <w:t xml:space="preserve">  </w:t>
      </w:r>
      <w:r w:rsidR="00484920" w:rsidRPr="00484920">
        <w:rPr>
          <w:rFonts w:ascii="Times New Roman" w:hAnsi="Times New Roman"/>
          <w:bCs/>
          <w:sz w:val="28"/>
          <w:szCs w:val="28"/>
        </w:rPr>
        <w:t>№ 320</w:t>
      </w:r>
      <w:r w:rsidR="00484920" w:rsidRPr="00484920">
        <w:rPr>
          <w:rFonts w:ascii="Times New Roman" w:hAnsi="Times New Roman"/>
          <w:sz w:val="28"/>
          <w:szCs w:val="28"/>
        </w:rPr>
        <w:t xml:space="preserve"> </w:t>
      </w:r>
      <w:r w:rsidR="00484920" w:rsidRPr="00484920">
        <w:rPr>
          <w:rFonts w:ascii="Times New Roman" w:hAnsi="Times New Roman"/>
          <w:bCs/>
          <w:sz w:val="28"/>
          <w:szCs w:val="28"/>
        </w:rPr>
        <w:t>«Про обласний бюджет Львівської області на 2017 рік»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03F91">
        <w:rPr>
          <w:rFonts w:ascii="Times New Roman" w:hAnsi="Times New Roman"/>
          <w:sz w:val="28"/>
          <w:szCs w:val="28"/>
        </w:rPr>
        <w:t xml:space="preserve"> рішення</w:t>
      </w:r>
      <w:r w:rsidR="00CE7218">
        <w:rPr>
          <w:rFonts w:ascii="Times New Roman" w:hAnsi="Times New Roman"/>
          <w:sz w:val="28"/>
          <w:szCs w:val="28"/>
        </w:rPr>
        <w:t xml:space="preserve"> </w:t>
      </w:r>
      <w:r w:rsidRPr="00703F91">
        <w:rPr>
          <w:rFonts w:ascii="Times New Roman" w:hAnsi="Times New Roman"/>
          <w:sz w:val="28"/>
          <w:szCs w:val="28"/>
        </w:rPr>
        <w:t xml:space="preserve"> обласної ради від 14 лютого 2017 року №359 «Про припинення комунального закладу Львівської обласної ради «Червоноградська загальноосвітня школа-інтернат І-ІІІ ступенів» та передачу його приміщень комунальному закладу Львівської обласної ради «Навчально-реабілітаційний центр І-ІІ ступенів «Світанок»</w:t>
      </w:r>
      <w:r>
        <w:rPr>
          <w:rFonts w:ascii="Times New Roman" w:hAnsi="Times New Roman"/>
          <w:sz w:val="28"/>
          <w:szCs w:val="28"/>
        </w:rPr>
        <w:t xml:space="preserve">; </w:t>
      </w:r>
      <w:r w:rsidR="00754063">
        <w:rPr>
          <w:rFonts w:ascii="Times New Roman" w:hAnsi="Times New Roman"/>
          <w:sz w:val="28"/>
          <w:szCs w:val="28"/>
        </w:rPr>
        <w:t>змін</w:t>
      </w:r>
      <w:r w:rsidRPr="00703F91">
        <w:rPr>
          <w:rFonts w:ascii="Times New Roman" w:hAnsi="Times New Roman"/>
          <w:sz w:val="28"/>
          <w:szCs w:val="28"/>
        </w:rPr>
        <w:t xml:space="preserve"> до розпису асигнувань державного бюджету в частині субвенції обласному бюджету на модернізацію та оновлення матеріально-технічної бази професійно-технічних навчальних закладів від 07.06.2017 № 0</w:t>
      </w:r>
      <w:r>
        <w:rPr>
          <w:rFonts w:ascii="Times New Roman" w:hAnsi="Times New Roman"/>
          <w:sz w:val="28"/>
          <w:szCs w:val="28"/>
        </w:rPr>
        <w:t>6-16/4156</w:t>
      </w:r>
      <w:r w:rsidR="00CE7218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F91">
        <w:rPr>
          <w:rFonts w:ascii="Times New Roman" w:hAnsi="Times New Roman"/>
          <w:sz w:val="28"/>
          <w:szCs w:val="28"/>
        </w:rPr>
        <w:t xml:space="preserve"> </w:t>
      </w:r>
      <w:r w:rsidR="00484920" w:rsidRPr="00484920">
        <w:rPr>
          <w:rFonts w:ascii="Times New Roman" w:hAnsi="Times New Roman"/>
          <w:sz w:val="28"/>
          <w:szCs w:val="28"/>
        </w:rPr>
        <w:t xml:space="preserve">враховуючи </w:t>
      </w:r>
      <w:r w:rsidR="00103EA0">
        <w:rPr>
          <w:rFonts w:ascii="Times New Roman" w:hAnsi="Times New Roman"/>
          <w:bCs/>
          <w:sz w:val="28"/>
          <w:szCs w:val="28"/>
        </w:rPr>
        <w:t>висновок</w:t>
      </w:r>
      <w:r w:rsidR="00484920">
        <w:rPr>
          <w:rFonts w:ascii="Times New Roman" w:hAnsi="Times New Roman"/>
          <w:bCs/>
          <w:sz w:val="28"/>
          <w:szCs w:val="28"/>
        </w:rPr>
        <w:t xml:space="preserve"> </w:t>
      </w:r>
      <w:r w:rsidR="00484920" w:rsidRPr="00484920">
        <w:rPr>
          <w:rFonts w:ascii="Times New Roman" w:hAnsi="Times New Roman"/>
          <w:bCs/>
          <w:sz w:val="28"/>
          <w:szCs w:val="28"/>
        </w:rPr>
        <w:t xml:space="preserve"> постійн</w:t>
      </w:r>
      <w:r w:rsidR="00103EA0">
        <w:rPr>
          <w:rFonts w:ascii="Times New Roman" w:hAnsi="Times New Roman"/>
          <w:bCs/>
          <w:sz w:val="28"/>
          <w:szCs w:val="28"/>
        </w:rPr>
        <w:t xml:space="preserve">ої комісії </w:t>
      </w:r>
      <w:r w:rsidR="00484920" w:rsidRPr="00484920">
        <w:rPr>
          <w:rFonts w:ascii="Times New Roman" w:hAnsi="Times New Roman"/>
          <w:sz w:val="28"/>
          <w:szCs w:val="28"/>
        </w:rPr>
        <w:t>з питань бюджету, соціально-економічного розвитку</w:t>
      </w:r>
      <w:r w:rsidR="00F6293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521763">
        <w:rPr>
          <w:rFonts w:ascii="Times New Roman" w:hAnsi="Times New Roman"/>
          <w:sz w:val="28"/>
          <w:szCs w:val="28"/>
        </w:rPr>
        <w:t xml:space="preserve"> </w:t>
      </w:r>
      <w:r w:rsidR="00466B1F" w:rsidRPr="00F461B5">
        <w:rPr>
          <w:rFonts w:ascii="Times New Roman" w:hAnsi="Times New Roman"/>
          <w:sz w:val="28"/>
          <w:szCs w:val="28"/>
        </w:rPr>
        <w:t xml:space="preserve">Львівська обласна рада </w:t>
      </w:r>
    </w:p>
    <w:p w:rsidR="00432749" w:rsidRDefault="00432749" w:rsidP="00A77FC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6B1F" w:rsidRDefault="00466B1F" w:rsidP="00A77FCB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461B5">
        <w:rPr>
          <w:rFonts w:ascii="Times New Roman" w:hAnsi="Times New Roman"/>
          <w:sz w:val="28"/>
          <w:szCs w:val="28"/>
        </w:rPr>
        <w:t>ВИРІШИЛА:</w:t>
      </w:r>
    </w:p>
    <w:p w:rsidR="00432749" w:rsidRPr="00432749" w:rsidRDefault="00432749" w:rsidP="00A77FCB">
      <w:pPr>
        <w:pStyle w:val="a3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590E93" w:rsidRPr="00590E93" w:rsidRDefault="00590E93" w:rsidP="00A77FCB">
      <w:pPr>
        <w:pStyle w:val="a3"/>
        <w:tabs>
          <w:tab w:val="left" w:pos="99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3EA0">
        <w:rPr>
          <w:rFonts w:ascii="Times New Roman" w:hAnsi="Times New Roman"/>
          <w:sz w:val="28"/>
          <w:szCs w:val="28"/>
        </w:rPr>
        <w:t>1</w:t>
      </w:r>
      <w:r w:rsidR="00A77FCB">
        <w:rPr>
          <w:rFonts w:ascii="Times New Roman" w:hAnsi="Times New Roman"/>
          <w:sz w:val="28"/>
          <w:szCs w:val="28"/>
        </w:rPr>
        <w:t>.</w:t>
      </w:r>
      <w:r w:rsidRPr="00590E93">
        <w:rPr>
          <w:rFonts w:ascii="Times New Roman" w:hAnsi="Times New Roman"/>
          <w:sz w:val="28"/>
          <w:szCs w:val="28"/>
        </w:rPr>
        <w:t xml:space="preserve"> </w:t>
      </w:r>
      <w:r w:rsidRPr="00590E93">
        <w:rPr>
          <w:rFonts w:ascii="Times New Roman" w:hAnsi="Times New Roman"/>
          <w:bCs/>
          <w:sz w:val="28"/>
          <w:szCs w:val="28"/>
        </w:rPr>
        <w:t xml:space="preserve"> Збільшити доходи загального фонду обласного бюджету за рахунок субвенції</w:t>
      </w:r>
      <w:r w:rsidR="00D75583">
        <w:rPr>
          <w:rFonts w:ascii="Times New Roman" w:hAnsi="Times New Roman"/>
          <w:bCs/>
          <w:sz w:val="28"/>
          <w:szCs w:val="28"/>
        </w:rPr>
        <w:t>,</w:t>
      </w:r>
      <w:r w:rsidRPr="00590E93">
        <w:rPr>
          <w:rFonts w:ascii="Times New Roman" w:hAnsi="Times New Roman"/>
          <w:bCs/>
          <w:sz w:val="28"/>
          <w:szCs w:val="28"/>
        </w:rPr>
        <w:t xml:space="preserve"> отриманої з державного бюджету на здійснення заходів щодо соціально-економічного розвитку окремих територій, за кодом бюджетної класифікації 41034500 «Субвенція з державного бюджету місцевим бюджетам на здійснення заходів щодо соціально-економічного розвитку окремих територій», на </w:t>
      </w:r>
      <w:r w:rsidRPr="00590E93">
        <w:rPr>
          <w:rFonts w:ascii="Times New Roman" w:hAnsi="Times New Roman"/>
          <w:sz w:val="28"/>
          <w:szCs w:val="28"/>
        </w:rPr>
        <w:t xml:space="preserve">660 000 (шістсот шістдесят тисяч) </w:t>
      </w:r>
      <w:r w:rsidRPr="00590E93">
        <w:rPr>
          <w:rFonts w:ascii="Times New Roman" w:hAnsi="Times New Roman"/>
          <w:bCs/>
          <w:sz w:val="28"/>
          <w:szCs w:val="28"/>
        </w:rPr>
        <w:t xml:space="preserve">гривень. </w:t>
      </w:r>
    </w:p>
    <w:p w:rsidR="00590E93" w:rsidRDefault="00103EA0" w:rsidP="00A77FCB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>2</w:t>
      </w:r>
      <w:r w:rsidR="00A77FCB">
        <w:rPr>
          <w:rFonts w:eastAsia="Calibri"/>
          <w:b w:val="0"/>
          <w:bCs w:val="0"/>
          <w:sz w:val="28"/>
          <w:szCs w:val="28"/>
          <w:lang w:val="uk-UA"/>
        </w:rPr>
        <w:t>.</w:t>
      </w:r>
      <w:r w:rsidR="00691356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 xml:space="preserve">Збільшити видатки бюджету розвитку спеціального фонду обласного бюджету на </w:t>
      </w:r>
      <w:r w:rsidR="00590E93">
        <w:rPr>
          <w:rFonts w:eastAsia="Calibri"/>
          <w:b w:val="0"/>
          <w:bCs w:val="0"/>
          <w:sz w:val="28"/>
          <w:szCs w:val="28"/>
          <w:lang w:val="uk-UA"/>
        </w:rPr>
        <w:t>5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>00 000 (</w:t>
      </w:r>
      <w:r w:rsidR="00590E93">
        <w:rPr>
          <w:rFonts w:eastAsia="Calibri"/>
          <w:b w:val="0"/>
          <w:bCs w:val="0"/>
          <w:sz w:val="28"/>
          <w:szCs w:val="28"/>
          <w:lang w:val="uk-UA"/>
        </w:rPr>
        <w:t>п’ятсот тисяч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 xml:space="preserve">) гривень для департаменту соціального захисту обласної державної адміністрації, за </w:t>
      </w:r>
      <w:r w:rsidR="00590E93" w:rsidRPr="00E426D3">
        <w:rPr>
          <w:b w:val="0"/>
          <w:bCs w:val="0"/>
          <w:sz w:val="28"/>
          <w:szCs w:val="28"/>
          <w:lang w:val="uk-UA"/>
        </w:rPr>
        <w:t>КПКВКМБ 1513102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>, на к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 xml:space="preserve">апітальний ремонт </w:t>
      </w:r>
      <w:proofErr w:type="spellStart"/>
      <w:r w:rsidR="00590E93" w:rsidRPr="00E426D3">
        <w:rPr>
          <w:b w:val="0"/>
          <w:bCs w:val="0"/>
          <w:sz w:val="28"/>
          <w:szCs w:val="28"/>
          <w:lang w:val="uk-UA" w:eastAsia="uk-UA"/>
        </w:rPr>
        <w:t>внутрішньобудинкових</w:t>
      </w:r>
      <w:proofErr w:type="spellEnd"/>
      <w:r w:rsidR="00590E93" w:rsidRPr="00E426D3">
        <w:rPr>
          <w:b w:val="0"/>
          <w:bCs w:val="0"/>
          <w:sz w:val="28"/>
          <w:szCs w:val="28"/>
          <w:lang w:val="uk-UA" w:eastAsia="uk-UA"/>
        </w:rPr>
        <w:t xml:space="preserve"> хідників та доріг комунального за</w:t>
      </w:r>
      <w:r w:rsidR="00D75583">
        <w:rPr>
          <w:b w:val="0"/>
          <w:bCs w:val="0"/>
          <w:sz w:val="28"/>
          <w:szCs w:val="28"/>
          <w:lang w:val="uk-UA" w:eastAsia="uk-UA"/>
        </w:rPr>
        <w:t xml:space="preserve">кладу </w:t>
      </w:r>
      <w:r w:rsidR="00D75583">
        <w:rPr>
          <w:b w:val="0"/>
          <w:bCs w:val="0"/>
          <w:sz w:val="28"/>
          <w:szCs w:val="28"/>
          <w:lang w:val="uk-UA" w:eastAsia="uk-UA"/>
        </w:rPr>
        <w:lastRenderedPageBreak/>
        <w:t>Львівської обласної ради «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>Ль</w:t>
      </w:r>
      <w:r w:rsidR="00D75583">
        <w:rPr>
          <w:b w:val="0"/>
          <w:bCs w:val="0"/>
          <w:sz w:val="28"/>
          <w:szCs w:val="28"/>
          <w:lang w:val="uk-UA" w:eastAsia="uk-UA"/>
        </w:rPr>
        <w:t>вівський геріатричний пансіонат»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>, вул. Медової Печери, 71, м. Львів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 xml:space="preserve">, та для департаменту освіти та науки обласної державної адміністрації, за </w:t>
      </w:r>
      <w:r w:rsidR="00590E93" w:rsidRPr="00E426D3">
        <w:rPr>
          <w:b w:val="0"/>
          <w:bCs w:val="0"/>
          <w:sz w:val="28"/>
          <w:szCs w:val="28"/>
          <w:lang w:val="uk-UA"/>
        </w:rPr>
        <w:t>КПКВКМБ 1011100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 xml:space="preserve">, на 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>покращення матеріально-технічного забезпечення Перемишлянського професійного ліцею Перемишлянського району</w:t>
      </w:r>
      <w:r w:rsidR="00590E93" w:rsidRPr="00E426D3">
        <w:rPr>
          <w:lang w:val="uk-UA" w:eastAsia="uk-UA"/>
        </w:rPr>
        <w:t xml:space="preserve"> </w:t>
      </w:r>
      <w:r w:rsidR="00590E93" w:rsidRPr="00E426D3">
        <w:rPr>
          <w:sz w:val="28"/>
          <w:szCs w:val="28"/>
          <w:lang w:val="uk-UA"/>
        </w:rPr>
        <w:t xml:space="preserve">– </w:t>
      </w:r>
      <w:r w:rsidR="00590E93" w:rsidRPr="00E426D3">
        <w:rPr>
          <w:b w:val="0"/>
          <w:bCs w:val="0"/>
          <w:sz w:val="28"/>
          <w:szCs w:val="28"/>
          <w:lang w:val="uk-UA"/>
        </w:rPr>
        <w:t>5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 xml:space="preserve">0 000 (п’ятдесят тисяч) гривень і на 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>заміну вікон та дверей у Миколаївському професійно</w:t>
      </w:r>
      <w:r w:rsidR="00D75583">
        <w:rPr>
          <w:b w:val="0"/>
          <w:bCs w:val="0"/>
          <w:sz w:val="28"/>
          <w:szCs w:val="28"/>
          <w:lang w:val="uk-UA" w:eastAsia="uk-UA"/>
        </w:rPr>
        <w:t xml:space="preserve">му ліцеї Миколаївського району </w:t>
      </w:r>
      <w:r w:rsidR="00D75583">
        <w:rPr>
          <w:sz w:val="28"/>
          <w:szCs w:val="28"/>
        </w:rPr>
        <w:t xml:space="preserve">– </w:t>
      </w:r>
      <w:r w:rsidR="00590E93" w:rsidRPr="00E426D3">
        <w:rPr>
          <w:b w:val="0"/>
          <w:bCs w:val="0"/>
          <w:sz w:val="28"/>
          <w:szCs w:val="28"/>
          <w:lang w:val="uk-UA" w:eastAsia="uk-UA"/>
        </w:rPr>
        <w:t xml:space="preserve"> </w:t>
      </w:r>
      <w:r w:rsidR="00590E93" w:rsidRPr="00E426D3">
        <w:rPr>
          <w:b w:val="0"/>
          <w:bCs w:val="0"/>
          <w:sz w:val="28"/>
          <w:szCs w:val="28"/>
          <w:lang w:val="uk-UA"/>
        </w:rPr>
        <w:t>11</w:t>
      </w:r>
      <w:r w:rsidR="00590E93" w:rsidRPr="00E426D3">
        <w:rPr>
          <w:rFonts w:eastAsia="Calibri"/>
          <w:b w:val="0"/>
          <w:bCs w:val="0"/>
          <w:sz w:val="28"/>
          <w:szCs w:val="28"/>
          <w:lang w:val="uk-UA"/>
        </w:rPr>
        <w:t>0 000 (сто десять тисяч) гривень, за рахунок передачі коштів із загального фонду до бюджету розвитку спеціального фонду.</w:t>
      </w:r>
    </w:p>
    <w:p w:rsidR="006D50C7" w:rsidRDefault="006D50C7" w:rsidP="00A77FCB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val="uk-UA"/>
        </w:rPr>
      </w:pPr>
    </w:p>
    <w:p w:rsidR="006D50C7" w:rsidRPr="006D50C7" w:rsidRDefault="006D50C7" w:rsidP="006D50C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50C7">
        <w:rPr>
          <w:rFonts w:ascii="Times New Roman" w:hAnsi="Times New Roman"/>
          <w:sz w:val="28"/>
          <w:szCs w:val="28"/>
        </w:rPr>
        <w:t>.</w:t>
      </w:r>
      <w:r w:rsidR="00691356">
        <w:rPr>
          <w:rFonts w:ascii="Times New Roman" w:hAnsi="Times New Roman"/>
          <w:sz w:val="28"/>
          <w:szCs w:val="28"/>
        </w:rPr>
        <w:t xml:space="preserve"> </w:t>
      </w:r>
      <w:r w:rsidRPr="006D50C7">
        <w:rPr>
          <w:rFonts w:ascii="Times New Roman" w:hAnsi="Times New Roman"/>
          <w:sz w:val="28"/>
          <w:szCs w:val="28"/>
        </w:rPr>
        <w:t>Збільшити видатки бюджету розвитку спеціального фонду обласного бюджету на 200 000 (двісті тисяч) гривень для департаменту освіти і науки Львівської обласної державної адміністрації за КПКВ 1011080 «Надання загальної середньої освіти загальноосвітніми спеціалізованими школами-інтернатами з поглибленим вивченням окремих предметів і курсів для поглибленої підготовки дітей у галузі науки і мистецтв, фізичної культури і спорту, інших галузях, ліцеями з посиленою військово-фізичною підготовкою» на капітальні видатки для оновлення матеріально-технічної бази КЗ ЛОР «Львівський державний ліцей з посиленою військово-фізичною підготовкою імені Героїв Крут» за рахунок зменшення поточних видатків загального фонду обласного бюджету за КПКВ 1011050 «Надання загальної середньої освіти загальноосвітніми школами-інтернатами для дітей-сиріт і дітей, позбавлених батьківського піклування» шляхом передачі коштів із загального фонду до бюджету розвитку спеціального фонду.</w:t>
      </w:r>
    </w:p>
    <w:p w:rsidR="006D50C7" w:rsidRPr="006D50C7" w:rsidRDefault="006D50C7" w:rsidP="006D50C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50C7">
        <w:rPr>
          <w:rFonts w:ascii="Times New Roman" w:hAnsi="Times New Roman"/>
          <w:sz w:val="28"/>
          <w:szCs w:val="28"/>
        </w:rPr>
        <w:t>.</w:t>
      </w:r>
      <w:r w:rsidR="00691356">
        <w:rPr>
          <w:rFonts w:ascii="Times New Roman" w:hAnsi="Times New Roman"/>
          <w:sz w:val="28"/>
          <w:szCs w:val="28"/>
        </w:rPr>
        <w:t xml:space="preserve"> </w:t>
      </w:r>
      <w:r w:rsidRPr="006D50C7">
        <w:rPr>
          <w:rFonts w:ascii="Times New Roman" w:hAnsi="Times New Roman"/>
          <w:sz w:val="28"/>
          <w:szCs w:val="28"/>
        </w:rPr>
        <w:t>Збільшити видатки бюджету розвитку спеціального фонду обласного бюджету на 90 000 (дев’яносто тисяч) гривень для департаменту освіти і науки Львівської обласної державної адміністрації за КПКВ 1011100 «Підготовка робітничих кадрів закладами професійно-технічної освіти» на модернізацію та оновлення матеріально-технічної бази професійно-технічних навчальних закладів за рахунок зменшення поточних видатків загального фонду обласного бюджету за цим же кодом програмної класифікації шляхом передачі коштів із загального фонду до бюджету розвитку спеціального фонду.</w:t>
      </w:r>
    </w:p>
    <w:p w:rsidR="006D50C7" w:rsidRPr="006D50C7" w:rsidRDefault="00D56894" w:rsidP="006D50C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50C7" w:rsidRPr="006D50C7">
        <w:rPr>
          <w:rFonts w:ascii="Times New Roman" w:hAnsi="Times New Roman"/>
          <w:sz w:val="28"/>
          <w:szCs w:val="28"/>
        </w:rPr>
        <w:t>. Пункти 2 та 3 додатку 1 до рішення обласної ради від 30 травня 2017 року № 458 «Про внесення змін до обласних програм та показників обласного бюджету на 2017 рік» вважати такими, що втратили чинність.</w:t>
      </w:r>
    </w:p>
    <w:p w:rsidR="00432749" w:rsidRPr="00CE7218" w:rsidRDefault="00D56894" w:rsidP="00CE7218">
      <w:pPr>
        <w:ind w:right="-7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50C7" w:rsidRPr="006D50C7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постійні комісії з питань освіти і науки (В.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0C7" w:rsidRPr="006D50C7">
        <w:rPr>
          <w:rFonts w:ascii="Times New Roman" w:hAnsi="Times New Roman"/>
          <w:sz w:val="28"/>
          <w:szCs w:val="28"/>
        </w:rPr>
        <w:t>Вантух</w:t>
      </w:r>
      <w:proofErr w:type="spellEnd"/>
      <w:r w:rsidR="006D50C7" w:rsidRPr="006D50C7">
        <w:rPr>
          <w:rFonts w:ascii="Times New Roman" w:hAnsi="Times New Roman"/>
          <w:sz w:val="28"/>
          <w:szCs w:val="28"/>
        </w:rPr>
        <w:t xml:space="preserve">) та </w:t>
      </w:r>
      <w:r w:rsidR="006D50C7" w:rsidRPr="006D50C7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бюджету, соціально-економічного розвитку</w:t>
      </w:r>
      <w:r w:rsidR="006D50C7" w:rsidRPr="006D50C7">
        <w:rPr>
          <w:rFonts w:ascii="Times New Roman" w:hAnsi="Times New Roman"/>
          <w:sz w:val="28"/>
          <w:szCs w:val="28"/>
        </w:rPr>
        <w:t xml:space="preserve"> (О.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0C7" w:rsidRPr="006D50C7">
        <w:rPr>
          <w:rFonts w:ascii="Times New Roman" w:hAnsi="Times New Roman"/>
          <w:sz w:val="28"/>
          <w:szCs w:val="28"/>
        </w:rPr>
        <w:t>Домчак</w:t>
      </w:r>
      <w:proofErr w:type="spellEnd"/>
      <w:r w:rsidR="006D50C7" w:rsidRPr="006D50C7">
        <w:rPr>
          <w:rFonts w:ascii="Times New Roman" w:hAnsi="Times New Roman"/>
          <w:sz w:val="28"/>
          <w:szCs w:val="28"/>
        </w:rPr>
        <w:t xml:space="preserve">). </w:t>
      </w:r>
    </w:p>
    <w:p w:rsidR="00432749" w:rsidRDefault="00432749" w:rsidP="00A77FCB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222A" w:rsidRPr="00691356" w:rsidRDefault="00466B1F" w:rsidP="0031222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5583">
        <w:rPr>
          <w:rFonts w:ascii="Times New Roman" w:hAnsi="Times New Roman"/>
          <w:sz w:val="28"/>
          <w:szCs w:val="28"/>
        </w:rPr>
        <w:t>Голова обл</w:t>
      </w:r>
      <w:r w:rsidR="000A6417" w:rsidRPr="00D75583">
        <w:rPr>
          <w:rFonts w:ascii="Times New Roman" w:hAnsi="Times New Roman"/>
          <w:sz w:val="28"/>
          <w:szCs w:val="28"/>
        </w:rPr>
        <w:t xml:space="preserve">асної ради </w:t>
      </w:r>
      <w:r w:rsidR="000A6417" w:rsidRPr="00D75583">
        <w:rPr>
          <w:rFonts w:ascii="Times New Roman" w:hAnsi="Times New Roman"/>
          <w:sz w:val="28"/>
          <w:szCs w:val="28"/>
        </w:rPr>
        <w:tab/>
      </w:r>
      <w:r w:rsidR="000A6417" w:rsidRPr="00D75583">
        <w:rPr>
          <w:rFonts w:ascii="Times New Roman" w:hAnsi="Times New Roman"/>
          <w:sz w:val="28"/>
          <w:szCs w:val="28"/>
        </w:rPr>
        <w:tab/>
      </w:r>
      <w:r w:rsidR="000A6417" w:rsidRPr="00D75583">
        <w:rPr>
          <w:rFonts w:ascii="Times New Roman" w:hAnsi="Times New Roman"/>
          <w:sz w:val="28"/>
          <w:szCs w:val="28"/>
        </w:rPr>
        <w:tab/>
      </w:r>
      <w:r w:rsidR="000A6417" w:rsidRPr="00D75583">
        <w:rPr>
          <w:rFonts w:ascii="Times New Roman" w:hAnsi="Times New Roman"/>
          <w:sz w:val="28"/>
          <w:szCs w:val="28"/>
        </w:rPr>
        <w:tab/>
      </w:r>
      <w:r w:rsidR="000A6417" w:rsidRPr="00D75583">
        <w:rPr>
          <w:rFonts w:ascii="Times New Roman" w:hAnsi="Times New Roman"/>
          <w:sz w:val="28"/>
          <w:szCs w:val="28"/>
        </w:rPr>
        <w:tab/>
        <w:t xml:space="preserve">            </w:t>
      </w:r>
      <w:r w:rsidRPr="00D75583">
        <w:rPr>
          <w:rFonts w:ascii="Times New Roman" w:hAnsi="Times New Roman"/>
          <w:sz w:val="28"/>
          <w:szCs w:val="28"/>
        </w:rPr>
        <w:t xml:space="preserve">               О. </w:t>
      </w:r>
      <w:r w:rsidR="000A6417" w:rsidRPr="00D75583">
        <w:rPr>
          <w:rFonts w:ascii="Times New Roman" w:hAnsi="Times New Roman"/>
          <w:sz w:val="28"/>
          <w:szCs w:val="28"/>
        </w:rPr>
        <w:t>ГАНУЩИН</w:t>
      </w:r>
    </w:p>
    <w:sectPr w:rsidR="0031222A" w:rsidRPr="00691356" w:rsidSect="004B773D">
      <w:pgSz w:w="11906" w:h="16838"/>
      <w:pgMar w:top="539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85"/>
    <w:multiLevelType w:val="multilevel"/>
    <w:tmpl w:val="8B7C9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FA182E"/>
    <w:multiLevelType w:val="multilevel"/>
    <w:tmpl w:val="A7CA8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E26F4F"/>
    <w:multiLevelType w:val="multilevel"/>
    <w:tmpl w:val="D722D62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6"/>
        </w:tabs>
        <w:ind w:left="17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12"/>
        </w:tabs>
        <w:ind w:left="2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68"/>
        </w:tabs>
        <w:ind w:left="40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64"/>
        </w:tabs>
        <w:ind w:left="5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72"/>
        </w:tabs>
        <w:ind w:left="87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8"/>
        </w:tabs>
        <w:ind w:left="10128" w:hanging="2160"/>
      </w:pPr>
      <w:rPr>
        <w:rFonts w:cs="Times New Roman" w:hint="default"/>
      </w:rPr>
    </w:lvl>
  </w:abstractNum>
  <w:abstractNum w:abstractNumId="3" w15:restartNumberingAfterBreak="0">
    <w:nsid w:val="50884827"/>
    <w:multiLevelType w:val="hybridMultilevel"/>
    <w:tmpl w:val="C884E2FE"/>
    <w:lvl w:ilvl="0" w:tplc="D410FF90">
      <w:start w:val="1"/>
      <w:numFmt w:val="decimal"/>
      <w:lvlText w:val="%1."/>
      <w:lvlJc w:val="left"/>
      <w:pPr>
        <w:ind w:left="2060" w:hanging="360"/>
      </w:pPr>
      <w:rPr>
        <w:rFonts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31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8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45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3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0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7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4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180" w:hanging="180"/>
      </w:pPr>
      <w:rPr>
        <w:rFonts w:cs="Times New Roman"/>
      </w:rPr>
    </w:lvl>
  </w:abstractNum>
  <w:abstractNum w:abstractNumId="4" w15:restartNumberingAfterBreak="0">
    <w:nsid w:val="75E64631"/>
    <w:multiLevelType w:val="hybridMultilevel"/>
    <w:tmpl w:val="807A549A"/>
    <w:lvl w:ilvl="0" w:tplc="5AE0D540">
      <w:numFmt w:val="bullet"/>
      <w:lvlText w:val="-"/>
      <w:lvlJc w:val="left"/>
      <w:pPr>
        <w:tabs>
          <w:tab w:val="num" w:pos="1656"/>
        </w:tabs>
        <w:ind w:left="1656" w:hanging="948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66"/>
    <w:rsid w:val="00024D3A"/>
    <w:rsid w:val="0008733A"/>
    <w:rsid w:val="000955EF"/>
    <w:rsid w:val="00095F90"/>
    <w:rsid w:val="000A5595"/>
    <w:rsid w:val="000A6107"/>
    <w:rsid w:val="000A6417"/>
    <w:rsid w:val="000C4F34"/>
    <w:rsid w:val="000D3E40"/>
    <w:rsid w:val="000F40E1"/>
    <w:rsid w:val="000F7F1A"/>
    <w:rsid w:val="00103EA0"/>
    <w:rsid w:val="00140B78"/>
    <w:rsid w:val="0015443C"/>
    <w:rsid w:val="00167F0F"/>
    <w:rsid w:val="001A13E7"/>
    <w:rsid w:val="001F2F66"/>
    <w:rsid w:val="001F54AE"/>
    <w:rsid w:val="00221FE1"/>
    <w:rsid w:val="0022402E"/>
    <w:rsid w:val="002314F6"/>
    <w:rsid w:val="00257001"/>
    <w:rsid w:val="002662E9"/>
    <w:rsid w:val="00266C64"/>
    <w:rsid w:val="002769E8"/>
    <w:rsid w:val="002C76C3"/>
    <w:rsid w:val="002D1723"/>
    <w:rsid w:val="002F316B"/>
    <w:rsid w:val="0030550E"/>
    <w:rsid w:val="00307ECA"/>
    <w:rsid w:val="0031222A"/>
    <w:rsid w:val="00314B9C"/>
    <w:rsid w:val="003319E7"/>
    <w:rsid w:val="003406C6"/>
    <w:rsid w:val="00353EE5"/>
    <w:rsid w:val="00376885"/>
    <w:rsid w:val="00396847"/>
    <w:rsid w:val="003C309D"/>
    <w:rsid w:val="003D681F"/>
    <w:rsid w:val="00404A6F"/>
    <w:rsid w:val="00412B7D"/>
    <w:rsid w:val="00432749"/>
    <w:rsid w:val="00444E1F"/>
    <w:rsid w:val="00466B1F"/>
    <w:rsid w:val="00484920"/>
    <w:rsid w:val="004B773D"/>
    <w:rsid w:val="004C554E"/>
    <w:rsid w:val="004D18DD"/>
    <w:rsid w:val="00521763"/>
    <w:rsid w:val="00590E93"/>
    <w:rsid w:val="005943B0"/>
    <w:rsid w:val="005B5349"/>
    <w:rsid w:val="005B5421"/>
    <w:rsid w:val="005C33CB"/>
    <w:rsid w:val="005C5B0E"/>
    <w:rsid w:val="005D749C"/>
    <w:rsid w:val="005F5B7C"/>
    <w:rsid w:val="00614445"/>
    <w:rsid w:val="00626E5C"/>
    <w:rsid w:val="00661A57"/>
    <w:rsid w:val="00691356"/>
    <w:rsid w:val="006A3495"/>
    <w:rsid w:val="006C190D"/>
    <w:rsid w:val="006D50C7"/>
    <w:rsid w:val="006D6042"/>
    <w:rsid w:val="006E495B"/>
    <w:rsid w:val="006E67BC"/>
    <w:rsid w:val="00703F91"/>
    <w:rsid w:val="00717463"/>
    <w:rsid w:val="00754063"/>
    <w:rsid w:val="0076616C"/>
    <w:rsid w:val="007746EE"/>
    <w:rsid w:val="0078658F"/>
    <w:rsid w:val="0078678B"/>
    <w:rsid w:val="007970B3"/>
    <w:rsid w:val="007A6780"/>
    <w:rsid w:val="007D0C9E"/>
    <w:rsid w:val="007E55DD"/>
    <w:rsid w:val="007F2258"/>
    <w:rsid w:val="00822D83"/>
    <w:rsid w:val="00835332"/>
    <w:rsid w:val="00856329"/>
    <w:rsid w:val="008865BA"/>
    <w:rsid w:val="00895778"/>
    <w:rsid w:val="008A2449"/>
    <w:rsid w:val="00966798"/>
    <w:rsid w:val="00984F5C"/>
    <w:rsid w:val="00996150"/>
    <w:rsid w:val="009C627C"/>
    <w:rsid w:val="00A24935"/>
    <w:rsid w:val="00A5569F"/>
    <w:rsid w:val="00A6699A"/>
    <w:rsid w:val="00A750B5"/>
    <w:rsid w:val="00A75838"/>
    <w:rsid w:val="00A77FCB"/>
    <w:rsid w:val="00A93C86"/>
    <w:rsid w:val="00AA36AF"/>
    <w:rsid w:val="00AB611A"/>
    <w:rsid w:val="00AC77C4"/>
    <w:rsid w:val="00B519C1"/>
    <w:rsid w:val="00B7167E"/>
    <w:rsid w:val="00BA2506"/>
    <w:rsid w:val="00BF1BF3"/>
    <w:rsid w:val="00C22DF2"/>
    <w:rsid w:val="00C51300"/>
    <w:rsid w:val="00C62A18"/>
    <w:rsid w:val="00CA42D4"/>
    <w:rsid w:val="00CB23D4"/>
    <w:rsid w:val="00CD4FC3"/>
    <w:rsid w:val="00CD6403"/>
    <w:rsid w:val="00CE1224"/>
    <w:rsid w:val="00CE7218"/>
    <w:rsid w:val="00D05ED7"/>
    <w:rsid w:val="00D56894"/>
    <w:rsid w:val="00D56D2B"/>
    <w:rsid w:val="00D7045B"/>
    <w:rsid w:val="00D7545B"/>
    <w:rsid w:val="00D75583"/>
    <w:rsid w:val="00D77893"/>
    <w:rsid w:val="00D949C7"/>
    <w:rsid w:val="00DA46C0"/>
    <w:rsid w:val="00DC1C9D"/>
    <w:rsid w:val="00E0499E"/>
    <w:rsid w:val="00E54A8B"/>
    <w:rsid w:val="00EB0523"/>
    <w:rsid w:val="00EE4D11"/>
    <w:rsid w:val="00EF20E8"/>
    <w:rsid w:val="00F23DA0"/>
    <w:rsid w:val="00F30606"/>
    <w:rsid w:val="00F31027"/>
    <w:rsid w:val="00F33D94"/>
    <w:rsid w:val="00F455F7"/>
    <w:rsid w:val="00F461B5"/>
    <w:rsid w:val="00F57C4A"/>
    <w:rsid w:val="00F6293B"/>
    <w:rsid w:val="00F6524C"/>
    <w:rsid w:val="00F876AB"/>
    <w:rsid w:val="00FC5917"/>
    <w:rsid w:val="00FF0788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2F9EE"/>
  <w15:docId w15:val="{BFCA5D6E-5751-43F3-9E4E-7FDB714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1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qFormat/>
    <w:rsid w:val="00590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20E8"/>
    <w:rPr>
      <w:lang w:eastAsia="en-US"/>
    </w:rPr>
  </w:style>
  <w:style w:type="paragraph" w:styleId="a4">
    <w:name w:val="List Paragraph"/>
    <w:basedOn w:val="a"/>
    <w:uiPriority w:val="99"/>
    <w:qFormat/>
    <w:rsid w:val="00614445"/>
    <w:pPr>
      <w:ind w:left="720"/>
    </w:pPr>
  </w:style>
  <w:style w:type="character" w:customStyle="1" w:styleId="30">
    <w:name w:val="Заголовок 3 Знак"/>
    <w:basedOn w:val="a0"/>
    <w:link w:val="3"/>
    <w:rsid w:val="00590E93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4FC3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qFormat/>
    <w:rsid w:val="006D50C7"/>
    <w:rPr>
      <w:b/>
      <w:bCs/>
    </w:rPr>
  </w:style>
  <w:style w:type="paragraph" w:customStyle="1" w:styleId="p1">
    <w:name w:val="p1"/>
    <w:basedOn w:val="a"/>
    <w:rsid w:val="000F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3115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1-а приймальня</dc:creator>
  <cp:lastModifiedBy>rada131</cp:lastModifiedBy>
  <cp:revision>16</cp:revision>
  <cp:lastPrinted>2017-07-11T07:22:00Z</cp:lastPrinted>
  <dcterms:created xsi:type="dcterms:W3CDTF">2017-07-11T15:48:00Z</dcterms:created>
  <dcterms:modified xsi:type="dcterms:W3CDTF">2017-07-12T08:22:00Z</dcterms:modified>
</cp:coreProperties>
</file>