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B" w:rsidRDefault="0098266B" w:rsidP="00A10D01">
      <w:pPr>
        <w:tabs>
          <w:tab w:val="center" w:pos="4819"/>
          <w:tab w:val="righ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:rsidR="0098266B" w:rsidRDefault="0098266B" w:rsidP="00A10D01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ГОЛОВИ ЛЬВІВСЬКОЇ ОБЛАСНОЇ РАДИ</w:t>
      </w:r>
    </w:p>
    <w:p w:rsidR="0098266B" w:rsidRDefault="0098266B" w:rsidP="00A10D01">
      <w:pPr>
        <w:jc w:val="center"/>
        <w:rPr>
          <w:sz w:val="28"/>
          <w:szCs w:val="28"/>
          <w:lang w:val="uk-UA"/>
        </w:rPr>
      </w:pPr>
      <w:r>
        <w:rPr>
          <w:b/>
          <w:bCs/>
        </w:rPr>
        <w:t>Від 1</w:t>
      </w:r>
      <w:r>
        <w:rPr>
          <w:b/>
          <w:bCs/>
          <w:lang w:val="uk-UA"/>
        </w:rPr>
        <w:t>7</w:t>
      </w:r>
      <w:r>
        <w:rPr>
          <w:b/>
          <w:bCs/>
        </w:rPr>
        <w:t xml:space="preserve"> серпня 2017 р. № 12</w:t>
      </w:r>
      <w:r>
        <w:rPr>
          <w:b/>
          <w:bCs/>
          <w:lang w:val="uk-UA"/>
        </w:rPr>
        <w:t>19</w:t>
      </w:r>
    </w:p>
    <w:p w:rsidR="0098266B" w:rsidRPr="00C6318A" w:rsidRDefault="0098266B" w:rsidP="00A60B89">
      <w:pPr>
        <w:rPr>
          <w:sz w:val="28"/>
          <w:szCs w:val="28"/>
          <w:lang w:val="uk-UA"/>
        </w:rPr>
      </w:pPr>
    </w:p>
    <w:p w:rsidR="0098266B" w:rsidRPr="00C6318A" w:rsidRDefault="0098266B" w:rsidP="00A60B89">
      <w:pPr>
        <w:rPr>
          <w:sz w:val="28"/>
          <w:szCs w:val="28"/>
          <w:lang w:val="uk-UA"/>
        </w:rPr>
      </w:pPr>
    </w:p>
    <w:p w:rsidR="0098266B" w:rsidRPr="00C6318A" w:rsidRDefault="0098266B" w:rsidP="00A60B89">
      <w:pPr>
        <w:pStyle w:val="BodyText"/>
        <w:rPr>
          <w:sz w:val="28"/>
          <w:szCs w:val="28"/>
        </w:rPr>
      </w:pPr>
      <w:r w:rsidRPr="00C6318A">
        <w:rPr>
          <w:sz w:val="28"/>
          <w:szCs w:val="28"/>
        </w:rPr>
        <w:tab/>
      </w:r>
    </w:p>
    <w:p w:rsidR="0098266B" w:rsidRPr="00C6318A" w:rsidRDefault="0098266B" w:rsidP="00A60B89">
      <w:pPr>
        <w:pStyle w:val="BodyText"/>
        <w:rPr>
          <w:sz w:val="28"/>
          <w:szCs w:val="28"/>
        </w:rPr>
      </w:pPr>
    </w:p>
    <w:p w:rsidR="0098266B" w:rsidRPr="00C6318A" w:rsidRDefault="0098266B" w:rsidP="00A60B89">
      <w:pPr>
        <w:pStyle w:val="BodyText"/>
        <w:rPr>
          <w:sz w:val="28"/>
          <w:szCs w:val="28"/>
        </w:rPr>
      </w:pPr>
    </w:p>
    <w:p w:rsidR="0098266B" w:rsidRPr="00C6318A" w:rsidRDefault="0098266B" w:rsidP="00A60B89">
      <w:pPr>
        <w:pStyle w:val="BodyText"/>
        <w:rPr>
          <w:sz w:val="28"/>
          <w:szCs w:val="28"/>
        </w:rPr>
      </w:pPr>
    </w:p>
    <w:p w:rsidR="0098266B" w:rsidRPr="00C6318A" w:rsidRDefault="0098266B" w:rsidP="00A60B89">
      <w:pPr>
        <w:pStyle w:val="BodyText"/>
        <w:rPr>
          <w:sz w:val="28"/>
          <w:szCs w:val="28"/>
        </w:rPr>
      </w:pPr>
    </w:p>
    <w:p w:rsidR="0098266B" w:rsidRPr="00C6318A" w:rsidRDefault="0098266B" w:rsidP="00A60B89">
      <w:pPr>
        <w:pStyle w:val="BodyText"/>
        <w:rPr>
          <w:sz w:val="28"/>
          <w:szCs w:val="28"/>
        </w:rPr>
      </w:pPr>
    </w:p>
    <w:p w:rsidR="0098266B" w:rsidRPr="00C6318A" w:rsidRDefault="0098266B" w:rsidP="00572AE4">
      <w:pPr>
        <w:pStyle w:val="BodyText"/>
        <w:spacing w:line="360" w:lineRule="auto"/>
        <w:rPr>
          <w:sz w:val="28"/>
          <w:szCs w:val="28"/>
        </w:rPr>
      </w:pPr>
    </w:p>
    <w:p w:rsidR="0098266B" w:rsidRDefault="0098266B" w:rsidP="0035164A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CD4F2C">
        <w:rPr>
          <w:b/>
          <w:bCs/>
          <w:sz w:val="28"/>
          <w:szCs w:val="28"/>
          <w:lang w:val="uk-UA"/>
        </w:rPr>
        <w:t xml:space="preserve">                                </w:t>
      </w:r>
      <w:r w:rsidRPr="00C6318A">
        <w:rPr>
          <w:b/>
          <w:bCs/>
          <w:sz w:val="28"/>
          <w:szCs w:val="28"/>
          <w:u w:val="single"/>
          <w:lang w:val="uk-UA"/>
        </w:rPr>
        <w:t xml:space="preserve">Про </w:t>
      </w:r>
      <w:r>
        <w:rPr>
          <w:b/>
          <w:bCs/>
          <w:sz w:val="28"/>
          <w:szCs w:val="28"/>
          <w:u w:val="single"/>
          <w:lang w:val="uk-UA"/>
        </w:rPr>
        <w:t xml:space="preserve">відзначення нагородами </w:t>
      </w:r>
      <w:r w:rsidRPr="00C6318A">
        <w:rPr>
          <w:b/>
          <w:bCs/>
          <w:sz w:val="28"/>
          <w:szCs w:val="28"/>
          <w:u w:val="single"/>
          <w:lang w:val="uk-UA"/>
        </w:rPr>
        <w:t>Львівської обласної ради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98266B" w:rsidRDefault="0098266B" w:rsidP="0035164A">
      <w:pPr>
        <w:spacing w:line="288" w:lineRule="auto"/>
        <w:rPr>
          <w:b/>
          <w:bCs/>
          <w:sz w:val="28"/>
          <w:szCs w:val="28"/>
          <w:u w:val="single"/>
          <w:lang w:val="uk-UA"/>
        </w:rPr>
      </w:pPr>
    </w:p>
    <w:p w:rsidR="0098266B" w:rsidRPr="00C67B3D" w:rsidRDefault="0098266B" w:rsidP="0035164A">
      <w:pPr>
        <w:spacing w:line="288" w:lineRule="auto"/>
        <w:rPr>
          <w:b/>
          <w:bCs/>
          <w:sz w:val="28"/>
          <w:szCs w:val="28"/>
          <w:u w:val="single"/>
          <w:lang w:val="uk-UA"/>
        </w:rPr>
      </w:pPr>
    </w:p>
    <w:p w:rsidR="0098266B" w:rsidRDefault="0098266B" w:rsidP="0035164A">
      <w:pPr>
        <w:pStyle w:val="BodyText"/>
        <w:spacing w:line="288" w:lineRule="auto"/>
        <w:rPr>
          <w:sz w:val="28"/>
          <w:szCs w:val="28"/>
        </w:rPr>
      </w:pPr>
      <w:r w:rsidRPr="00C67B3D">
        <w:rPr>
          <w:b/>
          <w:bCs/>
          <w:sz w:val="28"/>
          <w:szCs w:val="28"/>
        </w:rPr>
        <w:tab/>
      </w:r>
      <w:r w:rsidRPr="00C67B3D">
        <w:rPr>
          <w:sz w:val="28"/>
          <w:szCs w:val="28"/>
        </w:rPr>
        <w:t xml:space="preserve"> Відповідно до ч</w:t>
      </w:r>
      <w:r>
        <w:rPr>
          <w:sz w:val="28"/>
          <w:szCs w:val="28"/>
        </w:rPr>
        <w:t>астини сьомої статті</w:t>
      </w:r>
      <w:r w:rsidRPr="00C67B3D">
        <w:rPr>
          <w:sz w:val="28"/>
          <w:szCs w:val="28"/>
        </w:rPr>
        <w:t xml:space="preserve"> 55 Закону України “Про місцеве самоврядування в Україні”</w:t>
      </w:r>
      <w:r>
        <w:rPr>
          <w:sz w:val="28"/>
          <w:szCs w:val="28"/>
        </w:rPr>
        <w:t>,</w:t>
      </w:r>
      <w:r w:rsidRPr="00C67B3D">
        <w:rPr>
          <w:sz w:val="28"/>
          <w:szCs w:val="28"/>
        </w:rPr>
        <w:t xml:space="preserve"> розпорядження голови обласної ради </w:t>
      </w:r>
      <w:r>
        <w:rPr>
          <w:sz w:val="28"/>
          <w:szCs w:val="28"/>
        </w:rPr>
        <w:t>від  30.07.2008 № 1470 “Про нагороди Львівської обласної ради”</w:t>
      </w:r>
      <w:r w:rsidRPr="00F00C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 12.01.2011 </w:t>
      </w:r>
      <w:r w:rsidRPr="004922D1">
        <w:rPr>
          <w:sz w:val="28"/>
          <w:szCs w:val="28"/>
        </w:rPr>
        <w:t xml:space="preserve">№ 18 </w:t>
      </w:r>
      <w:r w:rsidRPr="00C67B3D">
        <w:rPr>
          <w:sz w:val="28"/>
          <w:szCs w:val="28"/>
        </w:rPr>
        <w:t>“</w:t>
      </w:r>
      <w:r w:rsidRPr="004922D1">
        <w:rPr>
          <w:sz w:val="28"/>
          <w:szCs w:val="28"/>
        </w:rPr>
        <w:t xml:space="preserve">Про Грамоту Львівської обласної ради та цінний подарунок”, </w:t>
      </w:r>
    </w:p>
    <w:p w:rsidR="0098266B" w:rsidRPr="00175E1C" w:rsidRDefault="0098266B" w:rsidP="0035164A">
      <w:pPr>
        <w:pStyle w:val="BodyText"/>
        <w:spacing w:line="288" w:lineRule="auto"/>
        <w:rPr>
          <w:sz w:val="10"/>
          <w:szCs w:val="10"/>
        </w:rPr>
      </w:pPr>
    </w:p>
    <w:p w:rsidR="0098266B" w:rsidRDefault="0098266B" w:rsidP="0035164A">
      <w:pPr>
        <w:spacing w:line="288" w:lineRule="auto"/>
        <w:jc w:val="both"/>
        <w:rPr>
          <w:sz w:val="28"/>
          <w:szCs w:val="28"/>
          <w:lang w:val="uk-UA"/>
        </w:rPr>
      </w:pPr>
      <w:r w:rsidRPr="00F00CE4">
        <w:rPr>
          <w:sz w:val="28"/>
          <w:szCs w:val="28"/>
          <w:lang w:val="uk-UA"/>
        </w:rPr>
        <w:tab/>
      </w:r>
      <w:r w:rsidRPr="00BA1A61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розвиток фіскальної служби Львівщини, здійснення якісного контролю за додержанням податкового законодавства, сумлінну працю, високий професіоналізм та з нагоди Дня незалежності України</w:t>
      </w:r>
      <w:r w:rsidRPr="00B316FA">
        <w:rPr>
          <w:sz w:val="28"/>
          <w:szCs w:val="28"/>
        </w:rPr>
        <w:t>:</w:t>
      </w:r>
      <w:r w:rsidRPr="00B316FA">
        <w:rPr>
          <w:sz w:val="28"/>
          <w:szCs w:val="28"/>
          <w:lang w:val="uk-UA"/>
        </w:rPr>
        <w:t xml:space="preserve"> </w:t>
      </w:r>
    </w:p>
    <w:p w:rsidR="0098266B" w:rsidRPr="00B816FB" w:rsidRDefault="0098266B" w:rsidP="0035164A">
      <w:pPr>
        <w:spacing w:line="288" w:lineRule="auto"/>
        <w:jc w:val="both"/>
        <w:rPr>
          <w:sz w:val="10"/>
          <w:szCs w:val="10"/>
        </w:rPr>
      </w:pPr>
    </w:p>
    <w:p w:rsidR="0098266B" w:rsidRDefault="0098266B" w:rsidP="005443CC">
      <w:pPr>
        <w:pStyle w:val="BodyText"/>
        <w:numPr>
          <w:ilvl w:val="0"/>
          <w:numId w:val="4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Відзначити Грамотами</w:t>
      </w:r>
      <w:r w:rsidRPr="00B60D57">
        <w:rPr>
          <w:sz w:val="28"/>
          <w:szCs w:val="28"/>
        </w:rPr>
        <w:t xml:space="preserve"> Львівської обласної ради:</w:t>
      </w:r>
    </w:p>
    <w:p w:rsidR="0098266B" w:rsidRPr="005443CC" w:rsidRDefault="0098266B" w:rsidP="005443CC">
      <w:pPr>
        <w:pStyle w:val="BodyText"/>
        <w:spacing w:line="300" w:lineRule="auto"/>
        <w:ind w:left="705"/>
        <w:rPr>
          <w:sz w:val="10"/>
          <w:szCs w:val="10"/>
        </w:rPr>
      </w:pPr>
    </w:p>
    <w:p w:rsidR="0098266B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Матюшко Елеонору Романівну </w:t>
      </w:r>
      <w:r w:rsidRPr="002C0546"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начальника управління погашення боргу Головного управління ДФС у Львівській області;</w:t>
      </w:r>
    </w:p>
    <w:p w:rsidR="0098266B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Зав’ялкіну Людмилу Іванівну 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головного державного ревізора-інспектора відділу адміністрування ПДВ, камеральних перевірок податкової звітності управління податків і зборів з юридичних осіб</w:t>
      </w:r>
      <w:r w:rsidRPr="00306EF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 ДФС у Львівській області.</w:t>
      </w:r>
    </w:p>
    <w:p w:rsidR="0098266B" w:rsidRPr="003B64DA" w:rsidRDefault="0098266B" w:rsidP="00B316FA">
      <w:pPr>
        <w:pStyle w:val="BodyText"/>
        <w:spacing w:line="288" w:lineRule="auto"/>
        <w:ind w:firstLine="708"/>
        <w:rPr>
          <w:sz w:val="16"/>
          <w:szCs w:val="16"/>
        </w:rPr>
      </w:pPr>
    </w:p>
    <w:p w:rsidR="0098266B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6E0C70">
        <w:rPr>
          <w:sz w:val="28"/>
          <w:szCs w:val="28"/>
        </w:rPr>
        <w:t>. Відзначити нагород</w:t>
      </w:r>
      <w:r>
        <w:rPr>
          <w:sz w:val="28"/>
          <w:szCs w:val="28"/>
        </w:rPr>
        <w:t>ами</w:t>
      </w:r>
      <w:r w:rsidRPr="006E0C70">
        <w:rPr>
          <w:sz w:val="28"/>
          <w:szCs w:val="28"/>
        </w:rPr>
        <w:t xml:space="preserve"> Львівської обласної ради </w:t>
      </w:r>
      <w:r w:rsidRPr="00C67B3D">
        <w:rPr>
          <w:sz w:val="28"/>
          <w:szCs w:val="28"/>
        </w:rPr>
        <w:t>“</w:t>
      </w:r>
      <w:r w:rsidRPr="006E0C70">
        <w:rPr>
          <w:sz w:val="28"/>
          <w:szCs w:val="28"/>
        </w:rPr>
        <w:t>Подяка обласної ради</w:t>
      </w:r>
      <w:r w:rsidRPr="00C67B3D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98266B" w:rsidRPr="003B64DA" w:rsidRDefault="0098266B" w:rsidP="00B316FA">
      <w:pPr>
        <w:pStyle w:val="BodyText"/>
        <w:spacing w:line="288" w:lineRule="auto"/>
        <w:ind w:firstLine="708"/>
        <w:rPr>
          <w:b/>
          <w:bCs/>
          <w:sz w:val="10"/>
          <w:szCs w:val="10"/>
        </w:rPr>
      </w:pPr>
    </w:p>
    <w:p w:rsidR="0098266B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Зарічну Мирославу Степанівну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заступника начальника управління-начальника відділу ліцензування роздрібної торгівлі алкогольними напоями та тютюновими виробами управління контролю за обігом та оподаткуванням підакцизних товарів</w:t>
      </w:r>
      <w:r w:rsidRPr="00953C7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 ДФС у Львівській області;</w:t>
      </w:r>
    </w:p>
    <w:p w:rsidR="0098266B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Дорош Анжелу Богданівну </w:t>
      </w:r>
      <w:r>
        <w:rPr>
          <w:sz w:val="28"/>
          <w:szCs w:val="28"/>
        </w:rPr>
        <w:t xml:space="preserve">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головного державного інспектора відділу супроводження судових спорів планових перевірок юридичного управління</w:t>
      </w:r>
      <w:r w:rsidRPr="00953C7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 ДФС у Львівській області;</w:t>
      </w:r>
    </w:p>
    <w:p w:rsidR="0098266B" w:rsidRPr="00953C79" w:rsidRDefault="0098266B" w:rsidP="00B316FA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Багрія  Ярослава Богдановича 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начальника відділу митного аудиту управління аудиту Головного управління ДФС у Львівській області.</w:t>
      </w:r>
    </w:p>
    <w:p w:rsidR="0098266B" w:rsidRPr="003B64DA" w:rsidRDefault="0098266B" w:rsidP="00B316FA">
      <w:pPr>
        <w:pStyle w:val="BodyText"/>
        <w:spacing w:line="288" w:lineRule="auto"/>
        <w:ind w:firstLine="708"/>
        <w:rPr>
          <w:sz w:val="16"/>
          <w:szCs w:val="16"/>
        </w:rPr>
      </w:pPr>
    </w:p>
    <w:p w:rsidR="0098266B" w:rsidRPr="00C67B3D" w:rsidRDefault="0098266B" w:rsidP="0035164A">
      <w:pPr>
        <w:pStyle w:val="BodyTex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67B3D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 xml:space="preserve">керуючого справами </w:t>
      </w:r>
      <w:r w:rsidRPr="00C67B3D">
        <w:rPr>
          <w:sz w:val="28"/>
          <w:szCs w:val="28"/>
        </w:rPr>
        <w:t xml:space="preserve">обласної ради </w:t>
      </w:r>
      <w:r>
        <w:rPr>
          <w:sz w:val="28"/>
          <w:szCs w:val="28"/>
        </w:rPr>
        <w:t>В. Харлова.</w:t>
      </w:r>
    </w:p>
    <w:p w:rsidR="0098266B" w:rsidRPr="002C0546" w:rsidRDefault="0098266B" w:rsidP="0035164A">
      <w:pPr>
        <w:pStyle w:val="BodyText"/>
        <w:spacing w:line="288" w:lineRule="auto"/>
        <w:rPr>
          <w:sz w:val="10"/>
          <w:szCs w:val="10"/>
        </w:rPr>
      </w:pPr>
    </w:p>
    <w:p w:rsidR="0098266B" w:rsidRDefault="0098266B" w:rsidP="0035164A">
      <w:pPr>
        <w:pStyle w:val="BodyText"/>
        <w:spacing w:line="288" w:lineRule="auto"/>
        <w:rPr>
          <w:sz w:val="28"/>
          <w:szCs w:val="28"/>
        </w:rPr>
      </w:pPr>
      <w:r w:rsidRPr="00C67B3D">
        <w:tab/>
      </w:r>
      <w:r w:rsidRPr="00BC1705">
        <w:rPr>
          <w:sz w:val="28"/>
          <w:szCs w:val="28"/>
          <w:u w:val="single"/>
        </w:rPr>
        <w:t>Підстава:</w:t>
      </w:r>
      <w:r w:rsidRPr="00C67B3D">
        <w:t xml:space="preserve"> </w:t>
      </w:r>
      <w:r>
        <w:t xml:space="preserve"> </w:t>
      </w:r>
      <w:r>
        <w:rPr>
          <w:sz w:val="28"/>
          <w:szCs w:val="28"/>
        </w:rPr>
        <w:t xml:space="preserve">звернення Головного управління ДФС у Львівській області </w:t>
      </w:r>
      <w:r w:rsidRPr="00E2086B">
        <w:rPr>
          <w:sz w:val="28"/>
          <w:szCs w:val="28"/>
        </w:rPr>
        <w:t xml:space="preserve">від </w:t>
      </w:r>
      <w:r>
        <w:rPr>
          <w:sz w:val="28"/>
          <w:szCs w:val="28"/>
        </w:rPr>
        <w:t>11.08.2017 № 4189/9/13-01-04-02-34 (</w:t>
      </w:r>
      <w:r w:rsidRPr="00E2086B">
        <w:rPr>
          <w:sz w:val="28"/>
          <w:szCs w:val="28"/>
        </w:rPr>
        <w:t xml:space="preserve">вх № </w:t>
      </w:r>
      <w:r>
        <w:rPr>
          <w:sz w:val="28"/>
          <w:szCs w:val="28"/>
        </w:rPr>
        <w:t>02-4274 від 14.08.2017).</w:t>
      </w:r>
    </w:p>
    <w:p w:rsidR="0098266B" w:rsidRDefault="0098266B" w:rsidP="0035164A">
      <w:pPr>
        <w:spacing w:line="288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98266B" w:rsidRDefault="0098266B" w:rsidP="0035164A">
      <w:pPr>
        <w:spacing w:line="288" w:lineRule="auto"/>
        <w:ind w:left="4956" w:firstLine="708"/>
        <w:jc w:val="both"/>
        <w:rPr>
          <w:b/>
          <w:bCs/>
          <w:sz w:val="28"/>
          <w:szCs w:val="28"/>
          <w:lang w:val="uk-UA"/>
        </w:rPr>
      </w:pPr>
    </w:p>
    <w:p w:rsidR="0098266B" w:rsidRDefault="0098266B" w:rsidP="0035164A">
      <w:pPr>
        <w:spacing w:line="288" w:lineRule="auto"/>
        <w:ind w:left="4956" w:firstLine="708"/>
        <w:jc w:val="both"/>
        <w:rPr>
          <w:b/>
          <w:bCs/>
          <w:sz w:val="28"/>
          <w:szCs w:val="28"/>
          <w:lang w:val="uk-UA"/>
        </w:rPr>
      </w:pPr>
    </w:p>
    <w:p w:rsidR="0098266B" w:rsidRPr="00763C0E" w:rsidRDefault="0098266B" w:rsidP="0035164A">
      <w:pPr>
        <w:spacing w:line="288" w:lineRule="auto"/>
        <w:ind w:left="4956"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Олександр ГАНУЩИН</w:t>
      </w:r>
    </w:p>
    <w:sectPr w:rsidR="0098266B" w:rsidRPr="00763C0E" w:rsidSect="00B816FB">
      <w:headerReference w:type="default" r:id="rId7"/>
      <w:footerReference w:type="first" r:id="rId8"/>
      <w:pgSz w:w="11906" w:h="16838" w:code="9"/>
      <w:pgMar w:top="907" w:right="680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6B" w:rsidRDefault="0098266B">
      <w:r>
        <w:separator/>
      </w:r>
    </w:p>
  </w:endnote>
  <w:endnote w:type="continuationSeparator" w:id="1">
    <w:p w:rsidR="0098266B" w:rsidRDefault="0098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B" w:rsidRPr="00A60B89" w:rsidRDefault="0098266B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6B" w:rsidRDefault="0098266B">
      <w:r>
        <w:separator/>
      </w:r>
    </w:p>
  </w:footnote>
  <w:footnote w:type="continuationSeparator" w:id="1">
    <w:p w:rsidR="0098266B" w:rsidRDefault="0098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B" w:rsidRDefault="0098266B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266B" w:rsidRDefault="00982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22C44"/>
    <w:rsid w:val="00032340"/>
    <w:rsid w:val="00040050"/>
    <w:rsid w:val="00043715"/>
    <w:rsid w:val="00080B90"/>
    <w:rsid w:val="000850AB"/>
    <w:rsid w:val="00096B14"/>
    <w:rsid w:val="000A2FC0"/>
    <w:rsid w:val="000A7D98"/>
    <w:rsid w:val="000D69F9"/>
    <w:rsid w:val="00106847"/>
    <w:rsid w:val="00114920"/>
    <w:rsid w:val="00124D1D"/>
    <w:rsid w:val="00126D10"/>
    <w:rsid w:val="00154F6A"/>
    <w:rsid w:val="00162C80"/>
    <w:rsid w:val="00175E1C"/>
    <w:rsid w:val="001A366F"/>
    <w:rsid w:val="001A483A"/>
    <w:rsid w:val="001B70F0"/>
    <w:rsid w:val="001C04FC"/>
    <w:rsid w:val="001E4D81"/>
    <w:rsid w:val="001E6CEF"/>
    <w:rsid w:val="001F00DE"/>
    <w:rsid w:val="001F4D77"/>
    <w:rsid w:val="002018A4"/>
    <w:rsid w:val="002109E5"/>
    <w:rsid w:val="00211B3D"/>
    <w:rsid w:val="00213718"/>
    <w:rsid w:val="00220086"/>
    <w:rsid w:val="00224404"/>
    <w:rsid w:val="00231058"/>
    <w:rsid w:val="002371FF"/>
    <w:rsid w:val="00274918"/>
    <w:rsid w:val="00276DD4"/>
    <w:rsid w:val="002A0A01"/>
    <w:rsid w:val="002A5372"/>
    <w:rsid w:val="002C0546"/>
    <w:rsid w:val="002C1456"/>
    <w:rsid w:val="002C3C09"/>
    <w:rsid w:val="002C4C5B"/>
    <w:rsid w:val="002E3C98"/>
    <w:rsid w:val="00302B35"/>
    <w:rsid w:val="00306EF5"/>
    <w:rsid w:val="0032790C"/>
    <w:rsid w:val="003302E2"/>
    <w:rsid w:val="00336F25"/>
    <w:rsid w:val="0035164A"/>
    <w:rsid w:val="003551E5"/>
    <w:rsid w:val="00357F80"/>
    <w:rsid w:val="00360E0C"/>
    <w:rsid w:val="00365810"/>
    <w:rsid w:val="00372000"/>
    <w:rsid w:val="00381497"/>
    <w:rsid w:val="00390688"/>
    <w:rsid w:val="003A3C86"/>
    <w:rsid w:val="003A583F"/>
    <w:rsid w:val="003B64DA"/>
    <w:rsid w:val="003F79CF"/>
    <w:rsid w:val="003F7C14"/>
    <w:rsid w:val="00434EE4"/>
    <w:rsid w:val="00444D47"/>
    <w:rsid w:val="0045584D"/>
    <w:rsid w:val="004761AD"/>
    <w:rsid w:val="004922D1"/>
    <w:rsid w:val="0049784D"/>
    <w:rsid w:val="004B1DC1"/>
    <w:rsid w:val="004D4507"/>
    <w:rsid w:val="004E7FC5"/>
    <w:rsid w:val="00510806"/>
    <w:rsid w:val="00511FC4"/>
    <w:rsid w:val="00525FB4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38AF"/>
    <w:rsid w:val="005F56B9"/>
    <w:rsid w:val="0060294B"/>
    <w:rsid w:val="006602CD"/>
    <w:rsid w:val="00681582"/>
    <w:rsid w:val="006E0C70"/>
    <w:rsid w:val="006F1841"/>
    <w:rsid w:val="006F1DE4"/>
    <w:rsid w:val="006F5D10"/>
    <w:rsid w:val="00763C0E"/>
    <w:rsid w:val="007703D0"/>
    <w:rsid w:val="007933C8"/>
    <w:rsid w:val="007D0822"/>
    <w:rsid w:val="007F39B4"/>
    <w:rsid w:val="007F5FCB"/>
    <w:rsid w:val="00815BDE"/>
    <w:rsid w:val="008259AB"/>
    <w:rsid w:val="00837ADA"/>
    <w:rsid w:val="00855574"/>
    <w:rsid w:val="00861897"/>
    <w:rsid w:val="00872364"/>
    <w:rsid w:val="00873E58"/>
    <w:rsid w:val="00885708"/>
    <w:rsid w:val="00897E6E"/>
    <w:rsid w:val="008A365A"/>
    <w:rsid w:val="008B6B3C"/>
    <w:rsid w:val="008B73E2"/>
    <w:rsid w:val="008D10C4"/>
    <w:rsid w:val="008D1397"/>
    <w:rsid w:val="008E09A5"/>
    <w:rsid w:val="008F4D13"/>
    <w:rsid w:val="008F4FE3"/>
    <w:rsid w:val="008F6443"/>
    <w:rsid w:val="009064CF"/>
    <w:rsid w:val="0091055E"/>
    <w:rsid w:val="009174E3"/>
    <w:rsid w:val="009471EC"/>
    <w:rsid w:val="00950355"/>
    <w:rsid w:val="00953C79"/>
    <w:rsid w:val="009631FE"/>
    <w:rsid w:val="009736A8"/>
    <w:rsid w:val="0098266B"/>
    <w:rsid w:val="009834EB"/>
    <w:rsid w:val="009B633F"/>
    <w:rsid w:val="009C1369"/>
    <w:rsid w:val="009C4B63"/>
    <w:rsid w:val="009E0C25"/>
    <w:rsid w:val="009F0B4B"/>
    <w:rsid w:val="00A002C3"/>
    <w:rsid w:val="00A030AA"/>
    <w:rsid w:val="00A0313D"/>
    <w:rsid w:val="00A10D01"/>
    <w:rsid w:val="00A5524B"/>
    <w:rsid w:val="00A556E4"/>
    <w:rsid w:val="00A60B89"/>
    <w:rsid w:val="00A85578"/>
    <w:rsid w:val="00AA4918"/>
    <w:rsid w:val="00AC5178"/>
    <w:rsid w:val="00AD158A"/>
    <w:rsid w:val="00AD21C4"/>
    <w:rsid w:val="00AF0EF2"/>
    <w:rsid w:val="00AF24F5"/>
    <w:rsid w:val="00B316FA"/>
    <w:rsid w:val="00B318BA"/>
    <w:rsid w:val="00B35A52"/>
    <w:rsid w:val="00B53798"/>
    <w:rsid w:val="00B56B97"/>
    <w:rsid w:val="00B57136"/>
    <w:rsid w:val="00B60D57"/>
    <w:rsid w:val="00B639CD"/>
    <w:rsid w:val="00B74410"/>
    <w:rsid w:val="00B770FD"/>
    <w:rsid w:val="00B816FB"/>
    <w:rsid w:val="00BA1A61"/>
    <w:rsid w:val="00BC1705"/>
    <w:rsid w:val="00BD6D22"/>
    <w:rsid w:val="00BD7CFF"/>
    <w:rsid w:val="00BE242B"/>
    <w:rsid w:val="00BE68AB"/>
    <w:rsid w:val="00C15A49"/>
    <w:rsid w:val="00C24974"/>
    <w:rsid w:val="00C43870"/>
    <w:rsid w:val="00C614EF"/>
    <w:rsid w:val="00C6318A"/>
    <w:rsid w:val="00C64EA5"/>
    <w:rsid w:val="00C668C7"/>
    <w:rsid w:val="00C67B3D"/>
    <w:rsid w:val="00C72417"/>
    <w:rsid w:val="00C725A0"/>
    <w:rsid w:val="00CB56A1"/>
    <w:rsid w:val="00CD4F2C"/>
    <w:rsid w:val="00CF1085"/>
    <w:rsid w:val="00CF3879"/>
    <w:rsid w:val="00CF5B49"/>
    <w:rsid w:val="00CF7021"/>
    <w:rsid w:val="00D01570"/>
    <w:rsid w:val="00D0491F"/>
    <w:rsid w:val="00D47079"/>
    <w:rsid w:val="00D510B6"/>
    <w:rsid w:val="00D5325D"/>
    <w:rsid w:val="00D53F3A"/>
    <w:rsid w:val="00D552E6"/>
    <w:rsid w:val="00D56631"/>
    <w:rsid w:val="00D63A5E"/>
    <w:rsid w:val="00D63E57"/>
    <w:rsid w:val="00D65272"/>
    <w:rsid w:val="00D70917"/>
    <w:rsid w:val="00D70D09"/>
    <w:rsid w:val="00D83B08"/>
    <w:rsid w:val="00DA5ABD"/>
    <w:rsid w:val="00DB388F"/>
    <w:rsid w:val="00DB5434"/>
    <w:rsid w:val="00DF0472"/>
    <w:rsid w:val="00E16BF6"/>
    <w:rsid w:val="00E2086B"/>
    <w:rsid w:val="00E23BAB"/>
    <w:rsid w:val="00E246C4"/>
    <w:rsid w:val="00E32F8F"/>
    <w:rsid w:val="00E572D5"/>
    <w:rsid w:val="00E806EB"/>
    <w:rsid w:val="00E81A45"/>
    <w:rsid w:val="00E870DA"/>
    <w:rsid w:val="00EB582B"/>
    <w:rsid w:val="00EB6476"/>
    <w:rsid w:val="00EC6624"/>
    <w:rsid w:val="00ED04A9"/>
    <w:rsid w:val="00ED7784"/>
    <w:rsid w:val="00EF0478"/>
    <w:rsid w:val="00F006CD"/>
    <w:rsid w:val="00F00CE4"/>
    <w:rsid w:val="00F15525"/>
    <w:rsid w:val="00F17AC2"/>
    <w:rsid w:val="00F17F37"/>
    <w:rsid w:val="00F47443"/>
    <w:rsid w:val="00F57B78"/>
    <w:rsid w:val="00F6547A"/>
    <w:rsid w:val="00F67996"/>
    <w:rsid w:val="00F83A63"/>
    <w:rsid w:val="00F86AC2"/>
    <w:rsid w:val="00F95272"/>
    <w:rsid w:val="00FB332E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75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75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5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59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759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59"/>
    <w:rPr>
      <w:sz w:val="0"/>
      <w:szCs w:val="0"/>
      <w:lang w:val="ru-RU" w:eastAsia="ru-RU"/>
    </w:rPr>
  </w:style>
  <w:style w:type="paragraph" w:customStyle="1" w:styleId="a0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link w:val="DefaultParagraphFont"/>
    <w:uiPriority w:val="99"/>
    <w:rsid w:val="00A10D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299</Words>
  <Characters>1706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Customer</cp:lastModifiedBy>
  <cp:revision>27</cp:revision>
  <cp:lastPrinted>2017-08-08T13:17:00Z</cp:lastPrinted>
  <dcterms:created xsi:type="dcterms:W3CDTF">2017-08-15T13:33:00Z</dcterms:created>
  <dcterms:modified xsi:type="dcterms:W3CDTF">2017-08-22T12:11:00Z</dcterms:modified>
</cp:coreProperties>
</file>