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0F" w:rsidRDefault="00CB47BC" w:rsidP="00CB4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Протокол № 18</w:t>
      </w:r>
    </w:p>
    <w:p w:rsidR="00CB47BC" w:rsidRDefault="00CB47BC" w:rsidP="00CB4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засідання постійної комісії з питань бюджету,</w:t>
      </w:r>
    </w:p>
    <w:p w:rsidR="00CB47BC" w:rsidRDefault="00CB47BC" w:rsidP="00CB4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соціально-економічного розвитку</w:t>
      </w:r>
    </w:p>
    <w:p w:rsidR="00CB47BC" w:rsidRDefault="00CB47BC" w:rsidP="00CB4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22.09.2016 10:00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Сич,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Шведа, В. Ременяк,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Собко,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Касян,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Лісна, Ю. Гудима.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обласної ради: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Ситник – заступник начальника відділу з питань бюджету та обласних програм.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Депутати обласної ради: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Білоус,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Нискогуз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CB47BC" w:rsidRDefault="00CB47BC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Демків – директор департаменту фінансів облдержадміністрації.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населення облдержадміністрації.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начальника відділу охорони історичних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яток департаменту архітектури та розвитку містобудування.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дошкільної, загальної середньої освіти, соціального захисту, позашкільної та виховної роботи департаменту освіти і науки облдержадміністрації.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природніх ресурсів облдержадміністрації.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Ковальчук – головний лікар Львівського державного онкологічного регіонального лікувально-діагностичного центру.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</w:t>
      </w:r>
      <w:r w:rsidR="000A41C3">
        <w:rPr>
          <w:rFonts w:ascii="Times New Roman" w:hAnsi="Times New Roman" w:cs="Times New Roman"/>
          <w:sz w:val="28"/>
          <w:szCs w:val="28"/>
        </w:rPr>
        <w:t>начальника управління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облдержадміністрації.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порядок денний засідання постійної комісії за основу.</w:t>
      </w:r>
    </w:p>
    <w:p w:rsidR="009043DE" w:rsidRDefault="009043DE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A41C3" w:rsidRDefault="009043DE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Голова постійної комісії запропонував включити в порядок денний</w:t>
      </w:r>
      <w:r w:rsidR="000A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комісії на розгляд</w:t>
      </w:r>
      <w:r w:rsidR="000A41C3">
        <w:rPr>
          <w:rFonts w:ascii="Times New Roman" w:hAnsi="Times New Roman" w:cs="Times New Roman"/>
          <w:sz w:val="28"/>
          <w:szCs w:val="28"/>
        </w:rPr>
        <w:t xml:space="preserve"> проект рішення «Про внесення змін до програми «Охорона і збереження культурної спадщини Львівської області на 2016-2018 роки»</w:t>
      </w:r>
    </w:p>
    <w:p w:rsidR="000A41C3" w:rsidRDefault="000A41C3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A41C3" w:rsidRDefault="000A41C3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A41C3" w:rsidRDefault="000A41C3" w:rsidP="000A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Голова постійної комісії запропонував проголосувати за порядок денний засідання комісії з додатково включеним питанням в цілому.</w:t>
      </w:r>
    </w:p>
    <w:p w:rsidR="000A41C3" w:rsidRDefault="000A41C3" w:rsidP="000A4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A41C3" w:rsidRDefault="000A41C3" w:rsidP="00CB4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Рішення прийнято.</w:t>
      </w:r>
    </w:p>
    <w:p w:rsidR="00CB47BC" w:rsidRDefault="000A41C3" w:rsidP="00CB4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Розгляд питань:</w:t>
      </w:r>
      <w:r w:rsidR="009043DE">
        <w:rPr>
          <w:rFonts w:ascii="Times New Roman" w:hAnsi="Times New Roman" w:cs="Times New Roman"/>
          <w:sz w:val="28"/>
          <w:szCs w:val="28"/>
        </w:rPr>
        <w:t xml:space="preserve">  </w:t>
      </w:r>
      <w:r w:rsidR="00CB47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41C3" w:rsidRDefault="003563F6" w:rsidP="00356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3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41C3" w:rsidRPr="003563F6">
        <w:rPr>
          <w:rFonts w:ascii="Times New Roman" w:hAnsi="Times New Roman" w:cs="Times New Roman"/>
          <w:b/>
          <w:sz w:val="28"/>
          <w:szCs w:val="28"/>
        </w:rPr>
        <w:t xml:space="preserve">Лист голови постійної комісії з питань охорони </w:t>
      </w:r>
      <w:proofErr w:type="spellStart"/>
      <w:r w:rsidR="000A41C3" w:rsidRPr="003563F6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="000A41C3" w:rsidRPr="003563F6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0A41C3" w:rsidRPr="003563F6">
        <w:rPr>
          <w:rFonts w:ascii="Times New Roman" w:hAnsi="Times New Roman" w:cs="Times New Roman"/>
          <w:b/>
          <w:sz w:val="28"/>
          <w:szCs w:val="28"/>
        </w:rPr>
        <w:t>я, материнства, соціального захисту, молодіжної політики, фізичної культури та спорту від 19.09.2016 № К 04вн-112 щодо перерозподілу коштів передбачених на надання матеріальної допомоги малозабезпеченим громадянам області.</w:t>
      </w:r>
    </w:p>
    <w:p w:rsidR="003563F6" w:rsidRDefault="003563F6" w:rsidP="0035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Касян, </w:t>
      </w:r>
      <w:r w:rsidR="00444C6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44C60">
        <w:rPr>
          <w:rFonts w:ascii="Times New Roman" w:hAnsi="Times New Roman" w:cs="Times New Roman"/>
          <w:sz w:val="28"/>
          <w:szCs w:val="28"/>
        </w:rPr>
        <w:t>Нискогуз</w:t>
      </w:r>
      <w:proofErr w:type="spellEnd"/>
      <w:r w:rsidR="00444C60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444C60">
        <w:rPr>
          <w:rFonts w:ascii="Times New Roman" w:hAnsi="Times New Roman" w:cs="Times New Roman"/>
          <w:sz w:val="28"/>
          <w:szCs w:val="28"/>
        </w:rPr>
        <w:t>Качмарик</w:t>
      </w:r>
      <w:proofErr w:type="spellEnd"/>
      <w:r w:rsidR="00444C60">
        <w:rPr>
          <w:rFonts w:ascii="Times New Roman" w:hAnsi="Times New Roman" w:cs="Times New Roman"/>
          <w:sz w:val="28"/>
          <w:szCs w:val="28"/>
        </w:rPr>
        <w:t>,</w:t>
      </w:r>
    </w:p>
    <w:p w:rsidR="001E6BE0" w:rsidRPr="001E6BE0" w:rsidRDefault="001E6BE0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Враховуючи висновок постійної </w:t>
      </w:r>
      <w:r w:rsidRPr="001E6BE0">
        <w:rPr>
          <w:rFonts w:ascii="Times New Roman" w:hAnsi="Times New Roman" w:cs="Times New Roman"/>
          <w:sz w:val="28"/>
          <w:szCs w:val="28"/>
        </w:rPr>
        <w:t xml:space="preserve">комісії з питань охорони </w:t>
      </w:r>
      <w:proofErr w:type="spellStart"/>
      <w:r w:rsidRPr="001E6BE0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1E6BE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E6BE0">
        <w:rPr>
          <w:rFonts w:ascii="Times New Roman" w:hAnsi="Times New Roman" w:cs="Times New Roman"/>
          <w:sz w:val="28"/>
          <w:szCs w:val="28"/>
        </w:rPr>
        <w:t>я, материнства, соціального захисту, молодіжної політики, фізичної культури та спорту</w:t>
      </w:r>
      <w:r>
        <w:rPr>
          <w:rFonts w:ascii="Times New Roman" w:hAnsi="Times New Roman" w:cs="Times New Roman"/>
          <w:sz w:val="28"/>
          <w:szCs w:val="28"/>
        </w:rPr>
        <w:t xml:space="preserve"> та звернення депутатських фракцій обласної ради. </w:t>
      </w:r>
    </w:p>
    <w:p w:rsidR="00444C60" w:rsidRDefault="00444C60" w:rsidP="0035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підтримати перерозподіл коштів передбачених на надання матеріальної допомоги малозабезпеченим громадянам області у сумі 5500 тис. грн:</w:t>
      </w:r>
    </w:p>
    <w:p w:rsidR="00444C60" w:rsidRDefault="00444C60" w:rsidP="0044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надання матеріальної допомоги малозабезпеченим громадян області  у 2016 році – 1000 тис. грн;</w:t>
      </w:r>
    </w:p>
    <w:p w:rsidR="00444C60" w:rsidRDefault="00444C60" w:rsidP="0044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проведення виплати одноразової допомоги бійцям-добровольцям АТО – 1500 тис. грн;</w:t>
      </w:r>
    </w:p>
    <w:p w:rsidR="00444C60" w:rsidRDefault="00444C60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вирішення проблемних питань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медицини області – 3000 тис. </w:t>
      </w:r>
      <w:r w:rsidR="001E6BE0">
        <w:rPr>
          <w:rFonts w:ascii="Times New Roman" w:hAnsi="Times New Roman" w:cs="Times New Roman"/>
          <w:sz w:val="28"/>
          <w:szCs w:val="28"/>
        </w:rPr>
        <w:t>гривен</w:t>
      </w:r>
      <w:r w:rsidR="00EE0B0F">
        <w:rPr>
          <w:rFonts w:ascii="Times New Roman" w:hAnsi="Times New Roman" w:cs="Times New Roman"/>
          <w:sz w:val="28"/>
          <w:szCs w:val="28"/>
        </w:rPr>
        <w:t>ь, а саме:</w:t>
      </w:r>
    </w:p>
    <w:p w:rsidR="00EE0B0F" w:rsidRDefault="00EE0B0F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Львівська обласна клінічна лікарня – 1000 тис. грн;</w:t>
      </w:r>
    </w:p>
    <w:p w:rsidR="00EE0B0F" w:rsidRDefault="00EE0B0F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КЗ ЛОР «Львівська обласна клінічна лікарня «ОХМАТДИТ» – 1000 тис. грн;</w:t>
      </w:r>
    </w:p>
    <w:p w:rsidR="00EE0B0F" w:rsidRDefault="00EE0B0F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КЗ ЛОР «Львівська станція швидкої медичної допомоги» – 500 тис. грн;</w:t>
      </w:r>
    </w:p>
    <w:p w:rsidR="00EE0B0F" w:rsidRDefault="00EE0B0F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КЗ ЛОР «Львівський обласний центр екстреної медичної допомоги та медицини катастроф» – 500 тис. гривень.   </w:t>
      </w:r>
    </w:p>
    <w:p w:rsidR="001E6BE0" w:rsidRDefault="001E6BE0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фінансів облдержадміністрації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показників обласного бюджету та подати відповідний проект рішення на розгляд  сесії обласної ради.</w:t>
      </w:r>
    </w:p>
    <w:p w:rsidR="001E6BE0" w:rsidRDefault="001E6BE0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1E6BE0" w:rsidRDefault="001E6BE0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E6BE0" w:rsidRDefault="001E6BE0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E0">
        <w:rPr>
          <w:rFonts w:ascii="Times New Roman" w:hAnsi="Times New Roman" w:cs="Times New Roman"/>
          <w:b/>
          <w:sz w:val="28"/>
          <w:szCs w:val="28"/>
        </w:rPr>
        <w:t xml:space="preserve">Лист голови постійної комісії з питань охорони </w:t>
      </w:r>
      <w:proofErr w:type="spellStart"/>
      <w:r w:rsidRPr="001E6BE0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1E6BE0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1E6BE0">
        <w:rPr>
          <w:rFonts w:ascii="Times New Roman" w:hAnsi="Times New Roman" w:cs="Times New Roman"/>
          <w:b/>
          <w:sz w:val="28"/>
          <w:szCs w:val="28"/>
        </w:rPr>
        <w:t xml:space="preserve">я, материнства, соціального захисту, молодіжної політики, фізичної культури та спорту від 19.09.2016 № К 04вн-111 щодо збільшення обсягів фінансування Обласної програми боротьби з онкологічними захворюваннями. </w:t>
      </w:r>
    </w:p>
    <w:p w:rsidR="001E6BE0" w:rsidRDefault="001E6BE0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департаменту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облдержадміністрації.</w:t>
      </w:r>
    </w:p>
    <w:p w:rsidR="009D11E7" w:rsidRDefault="009D11E7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Демків, І. Ковальчук.</w:t>
      </w:r>
    </w:p>
    <w:p w:rsidR="00D01321" w:rsidRDefault="009D11E7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розглянути виділення додаткового фінансового ресурсу в сумі 5882</w:t>
      </w:r>
      <w:r w:rsidR="00D01321">
        <w:rPr>
          <w:rFonts w:ascii="Times New Roman" w:hAnsi="Times New Roman" w:cs="Times New Roman"/>
          <w:sz w:val="28"/>
          <w:szCs w:val="28"/>
        </w:rPr>
        <w:t xml:space="preserve"> тис. грн</w:t>
      </w:r>
      <w:r>
        <w:rPr>
          <w:rFonts w:ascii="Times New Roman" w:hAnsi="Times New Roman" w:cs="Times New Roman"/>
          <w:sz w:val="28"/>
          <w:szCs w:val="28"/>
        </w:rPr>
        <w:t xml:space="preserve"> на реалізацію Обласної програми боротьби з онкологічними захворюваннями   при уточнені показників обласного бюджету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ять місяців 2016 року,  як першочергове</w:t>
      </w:r>
      <w:r w:rsidR="00D01321">
        <w:rPr>
          <w:rFonts w:ascii="Times New Roman" w:hAnsi="Times New Roman" w:cs="Times New Roman"/>
          <w:sz w:val="28"/>
          <w:szCs w:val="28"/>
        </w:rPr>
        <w:t>.</w:t>
      </w:r>
    </w:p>
    <w:p w:rsidR="00D01321" w:rsidRDefault="00D01321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Звернутись з відповідними листами до очільників районів для яких в рамках Програми буде закуплено медтехніку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мамографи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даної Програми.</w:t>
      </w:r>
    </w:p>
    <w:p w:rsidR="00D01321" w:rsidRDefault="00D01321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D01321" w:rsidRDefault="00D01321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="009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1E7" w:rsidRDefault="00D01321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321">
        <w:rPr>
          <w:rFonts w:ascii="Times New Roman" w:hAnsi="Times New Roman" w:cs="Times New Roman"/>
          <w:b/>
          <w:sz w:val="28"/>
          <w:szCs w:val="28"/>
        </w:rPr>
        <w:t>3. Проект рішення «Про внесення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2016 – 2019 роки».</w:t>
      </w:r>
      <w:r w:rsidR="009D11E7" w:rsidRPr="00D01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503" w:rsidRDefault="00B93503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Г. Сич,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Касян.</w:t>
      </w:r>
    </w:p>
    <w:p w:rsidR="00B93503" w:rsidRDefault="00B93503" w:rsidP="001E6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 проект рішення</w:t>
      </w:r>
      <w:r w:rsidRPr="00B9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03">
        <w:rPr>
          <w:rFonts w:ascii="Times New Roman" w:hAnsi="Times New Roman" w:cs="Times New Roman"/>
          <w:sz w:val="28"/>
          <w:szCs w:val="28"/>
        </w:rPr>
        <w:t>«Про внесення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2016 – 2019 роки»</w:t>
      </w:r>
      <w:r>
        <w:rPr>
          <w:rFonts w:ascii="Times New Roman" w:hAnsi="Times New Roman" w:cs="Times New Roman"/>
          <w:sz w:val="28"/>
          <w:szCs w:val="28"/>
        </w:rPr>
        <w:t xml:space="preserve"> та винести на розгляд сесії обласної ради.</w:t>
      </w: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03">
        <w:rPr>
          <w:rFonts w:ascii="Times New Roman" w:hAnsi="Times New Roman" w:cs="Times New Roman"/>
          <w:b/>
          <w:sz w:val="28"/>
          <w:szCs w:val="28"/>
        </w:rPr>
        <w:t xml:space="preserve">4. Звернення депутата обласної ради О. </w:t>
      </w:r>
      <w:proofErr w:type="spellStart"/>
      <w:r w:rsidRPr="00B93503">
        <w:rPr>
          <w:rFonts w:ascii="Times New Roman" w:hAnsi="Times New Roman" w:cs="Times New Roman"/>
          <w:b/>
          <w:sz w:val="28"/>
          <w:szCs w:val="28"/>
        </w:rPr>
        <w:t>Панькевича</w:t>
      </w:r>
      <w:proofErr w:type="spellEnd"/>
      <w:r w:rsidRPr="00B93503">
        <w:rPr>
          <w:rFonts w:ascii="Times New Roman" w:hAnsi="Times New Roman" w:cs="Times New Roman"/>
          <w:b/>
          <w:sz w:val="28"/>
          <w:szCs w:val="28"/>
        </w:rPr>
        <w:t xml:space="preserve"> від 12.09.2016 № Д 17вн-461 щодо розгляду проекту рішення «Про стан заборгованості заробітної плати у Львівській області».</w:t>
      </w:r>
    </w:p>
    <w:p w:rsidR="00B93503" w:rsidRDefault="00B93503" w:rsidP="00B93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Касян, О. Демків.</w:t>
      </w:r>
    </w:p>
    <w:p w:rsidR="00772C61" w:rsidRDefault="00772C61" w:rsidP="00B93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пункт 1 даного проекту рішення викласти в такій редакції: інформацію Львівської обласної державної адміністрації щодо заборгованості з виплат заробітної плати у бюджетній сфері  області взяти до відома.</w:t>
      </w:r>
    </w:p>
    <w:p w:rsidR="00772C61" w:rsidRDefault="00772C61" w:rsidP="0077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проект рішення </w:t>
      </w:r>
      <w:r w:rsidRPr="00772C61">
        <w:rPr>
          <w:rFonts w:ascii="Times New Roman" w:hAnsi="Times New Roman" w:cs="Times New Roman"/>
          <w:sz w:val="28"/>
          <w:szCs w:val="28"/>
        </w:rPr>
        <w:t>«Про стан заборгованості заробітної плати у Львівській області»</w:t>
      </w:r>
      <w:r>
        <w:rPr>
          <w:rFonts w:ascii="Times New Roman" w:hAnsi="Times New Roman" w:cs="Times New Roman"/>
          <w:sz w:val="28"/>
          <w:szCs w:val="28"/>
        </w:rPr>
        <w:t xml:space="preserve"> пункт 1, якого викласти в такій редакції:</w:t>
      </w:r>
      <w:r w:rsidRPr="0077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 Львівської обласної державної адміністрації щодо заборгованості з виплат</w:t>
      </w:r>
      <w:r w:rsidR="00E854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заробітної плати у бюджетній сфері  області взяти до відома.</w:t>
      </w:r>
    </w:p>
    <w:p w:rsidR="00772C61" w:rsidRDefault="00772C61" w:rsidP="00772C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фінансів облдержадміністрації напрацювати звернення до Кабінету Міністрів України щодо погашення заборгованості з виплат</w:t>
      </w:r>
      <w:r w:rsidR="00E854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заробітної плати бюджетної сфери Львівської області.</w:t>
      </w:r>
    </w:p>
    <w:p w:rsidR="00772C61" w:rsidRDefault="00772C61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772C61" w:rsidRDefault="00772C61" w:rsidP="0077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61" w:rsidRDefault="00772C61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1">
        <w:rPr>
          <w:rFonts w:ascii="Times New Roman" w:hAnsi="Times New Roman" w:cs="Times New Roman"/>
          <w:b/>
          <w:sz w:val="28"/>
          <w:szCs w:val="28"/>
        </w:rPr>
        <w:t xml:space="preserve">5. Лист депутата обласної ради О. </w:t>
      </w:r>
      <w:proofErr w:type="spellStart"/>
      <w:r w:rsidRPr="00772C61">
        <w:rPr>
          <w:rFonts w:ascii="Times New Roman" w:hAnsi="Times New Roman" w:cs="Times New Roman"/>
          <w:b/>
          <w:sz w:val="28"/>
          <w:szCs w:val="28"/>
        </w:rPr>
        <w:t>Панькевича</w:t>
      </w:r>
      <w:proofErr w:type="spellEnd"/>
      <w:r w:rsidRPr="00772C61">
        <w:rPr>
          <w:rFonts w:ascii="Times New Roman" w:hAnsi="Times New Roman" w:cs="Times New Roman"/>
          <w:b/>
          <w:sz w:val="28"/>
          <w:szCs w:val="28"/>
        </w:rPr>
        <w:t xml:space="preserve"> від 12.09.2016 № Д 17вн-460 щодо розгляду проекту рішення «Про виконання Програми соціально-економічного та культурного розвитку Львівської області за січень – серпень 2016 року».</w:t>
      </w:r>
    </w:p>
    <w:p w:rsidR="00772C61" w:rsidRDefault="00772C61" w:rsidP="0077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Ременяк.</w:t>
      </w:r>
    </w:p>
    <w:p w:rsidR="00EE0B0F" w:rsidRDefault="00772C61" w:rsidP="0077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зауважив, що у відповідності до</w:t>
      </w:r>
      <w:r w:rsidR="00EE0B0F">
        <w:rPr>
          <w:rFonts w:ascii="Times New Roman" w:hAnsi="Times New Roman" w:cs="Times New Roman"/>
          <w:sz w:val="28"/>
          <w:szCs w:val="28"/>
        </w:rPr>
        <w:t xml:space="preserve"> пункту 2.2</w:t>
      </w:r>
      <w:r>
        <w:rPr>
          <w:rFonts w:ascii="Times New Roman" w:hAnsi="Times New Roman" w:cs="Times New Roman"/>
          <w:sz w:val="28"/>
          <w:szCs w:val="28"/>
        </w:rPr>
        <w:t xml:space="preserve"> рішення обласної ради</w:t>
      </w:r>
      <w:r w:rsidR="00EE0B0F">
        <w:rPr>
          <w:rFonts w:ascii="Times New Roman" w:hAnsi="Times New Roman" w:cs="Times New Roman"/>
          <w:sz w:val="28"/>
          <w:szCs w:val="28"/>
        </w:rPr>
        <w:t xml:space="preserve"> від 26.04.2016 № 162 «Про Програму соціально-економічного та культурного розвитку Львівської області на 2016 рік» звіт про виконання даної Програми заслуховується за підсумком 2016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0F" w:rsidRDefault="00EE0B0F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0F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– 0, Проти – 6, Утрималось – 2, Не голосував –1.</w:t>
      </w:r>
    </w:p>
    <w:p w:rsidR="003171B2" w:rsidRDefault="00EE0B0F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Рішення не прийнято. </w:t>
      </w:r>
    </w:p>
    <w:p w:rsidR="004D6855" w:rsidRDefault="003171B2" w:rsidP="004D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6855" w:rsidRPr="004D6855">
        <w:rPr>
          <w:rFonts w:ascii="Times New Roman" w:hAnsi="Times New Roman" w:cs="Times New Roman"/>
          <w:b/>
          <w:sz w:val="28"/>
          <w:szCs w:val="28"/>
        </w:rPr>
        <w:t>Лист голови постійної комісії з питань екології, природних ресурсів та рекреації від 12.09.2016 № К 06вн-47 щодо виділення коштів з резервного фонду обласного бюджету для ліквідації горіння породного відвалу ПАТ «Львівська вугільна компанія».</w:t>
      </w:r>
    </w:p>
    <w:p w:rsidR="004D6855" w:rsidRDefault="004D6855" w:rsidP="004D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А. Білоус – голова постійної комісії з питань екології, природних ресурсів та рекреації.</w:t>
      </w:r>
    </w:p>
    <w:p w:rsidR="004D6855" w:rsidRDefault="004D6855" w:rsidP="004D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Р. Гречаник,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Касян, О. Харчук, О. Демків,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855" w:rsidRPr="00B35AF5" w:rsidRDefault="00B35AF5" w:rsidP="004D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доручити департаменту з питань цивільного захисту населення і  департаментові екології та природніх ресурсів облдержадміністрації напрацювати заходи та потребу </w:t>
      </w:r>
      <w:r w:rsidR="004859DA">
        <w:rPr>
          <w:rFonts w:ascii="Times New Roman" w:hAnsi="Times New Roman" w:cs="Times New Roman"/>
          <w:sz w:val="28"/>
          <w:szCs w:val="28"/>
        </w:rPr>
        <w:t>в коштах на ліквідацію горіння породного відвалу (</w:t>
      </w:r>
      <w:proofErr w:type="spellStart"/>
      <w:r w:rsidR="004859DA">
        <w:rPr>
          <w:rFonts w:ascii="Times New Roman" w:hAnsi="Times New Roman" w:cs="Times New Roman"/>
          <w:sz w:val="28"/>
          <w:szCs w:val="28"/>
        </w:rPr>
        <w:t>теракону</w:t>
      </w:r>
      <w:proofErr w:type="spellEnd"/>
      <w:r w:rsidR="004859DA">
        <w:rPr>
          <w:rFonts w:ascii="Times New Roman" w:hAnsi="Times New Roman" w:cs="Times New Roman"/>
          <w:sz w:val="28"/>
          <w:szCs w:val="28"/>
        </w:rPr>
        <w:t xml:space="preserve">) та подати на розгляд постійної комісії з питань бюджету, соціально-економічного розвитку, а також профільної комісії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F5">
        <w:rPr>
          <w:rFonts w:ascii="Times New Roman" w:hAnsi="Times New Roman" w:cs="Times New Roman"/>
          <w:sz w:val="28"/>
          <w:szCs w:val="28"/>
        </w:rPr>
        <w:t xml:space="preserve"> </w:t>
      </w:r>
      <w:r w:rsidR="004D6855" w:rsidRPr="00B35A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59DA" w:rsidRDefault="004859DA" w:rsidP="00485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4859DA" w:rsidRDefault="004859DA" w:rsidP="00485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DA" w:rsidRDefault="004859DA" w:rsidP="00485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DA">
        <w:rPr>
          <w:rFonts w:ascii="Times New Roman" w:hAnsi="Times New Roman" w:cs="Times New Roman"/>
          <w:b/>
          <w:sz w:val="28"/>
          <w:szCs w:val="28"/>
        </w:rPr>
        <w:t xml:space="preserve">7. Лист ігумена монастиря Святого Онуфрія (від 16.09.2016 № 02-8027) щодо фінансування відновлення </w:t>
      </w:r>
      <w:proofErr w:type="spellStart"/>
      <w:r w:rsidRPr="004859DA">
        <w:rPr>
          <w:rFonts w:ascii="Times New Roman" w:hAnsi="Times New Roman" w:cs="Times New Roman"/>
          <w:b/>
          <w:sz w:val="28"/>
          <w:szCs w:val="28"/>
        </w:rPr>
        <w:t>Святоонуфріївської</w:t>
      </w:r>
      <w:proofErr w:type="spellEnd"/>
      <w:r w:rsidRPr="004859DA">
        <w:rPr>
          <w:rFonts w:ascii="Times New Roman" w:hAnsi="Times New Roman" w:cs="Times New Roman"/>
          <w:b/>
          <w:sz w:val="28"/>
          <w:szCs w:val="28"/>
        </w:rPr>
        <w:t xml:space="preserve"> Лаврівської обителі.</w:t>
      </w:r>
    </w:p>
    <w:p w:rsidR="004859DA" w:rsidRDefault="004859DA" w:rsidP="00485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Сич, В. Шведа,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0C5" w:rsidRPr="009C50C5" w:rsidRDefault="004859DA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рекомендувати департаментові архітектури та розвитку містобудування облдержадміністрації при</w:t>
      </w:r>
      <w:r w:rsidR="00E85491">
        <w:rPr>
          <w:rFonts w:ascii="Times New Roman" w:hAnsi="Times New Roman" w:cs="Times New Roman"/>
          <w:sz w:val="28"/>
          <w:szCs w:val="28"/>
        </w:rPr>
        <w:t xml:space="preserve"> формуванні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C5">
        <w:rPr>
          <w:rFonts w:ascii="Times New Roman" w:hAnsi="Times New Roman" w:cs="Times New Roman"/>
          <w:sz w:val="28"/>
          <w:szCs w:val="28"/>
        </w:rPr>
        <w:t>перелік</w:t>
      </w:r>
      <w:r w:rsidR="00E85491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9C50C5">
        <w:rPr>
          <w:rFonts w:ascii="Times New Roman" w:hAnsi="Times New Roman" w:cs="Times New Roman"/>
          <w:sz w:val="28"/>
          <w:szCs w:val="28"/>
        </w:rPr>
        <w:t>, які будуть фінансуватись у 2017 році в рамка</w:t>
      </w:r>
      <w:r>
        <w:rPr>
          <w:rFonts w:ascii="Times New Roman" w:hAnsi="Times New Roman" w:cs="Times New Roman"/>
          <w:sz w:val="28"/>
          <w:szCs w:val="28"/>
        </w:rPr>
        <w:t xml:space="preserve"> Програми охорона і збереження культурної спадщини Львівської області  включити </w:t>
      </w:r>
      <w:proofErr w:type="spellStart"/>
      <w:r w:rsidR="009C50C5" w:rsidRPr="009C50C5">
        <w:rPr>
          <w:rFonts w:ascii="Times New Roman" w:hAnsi="Times New Roman" w:cs="Times New Roman"/>
          <w:sz w:val="28"/>
          <w:szCs w:val="28"/>
        </w:rPr>
        <w:t>Святоонуфріївську</w:t>
      </w:r>
      <w:proofErr w:type="spellEnd"/>
      <w:r w:rsidR="009C50C5" w:rsidRPr="009C50C5">
        <w:rPr>
          <w:rFonts w:ascii="Times New Roman" w:hAnsi="Times New Roman" w:cs="Times New Roman"/>
          <w:sz w:val="28"/>
          <w:szCs w:val="28"/>
        </w:rPr>
        <w:t xml:space="preserve"> Лаврівську обитель.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5">
        <w:rPr>
          <w:rFonts w:ascii="Times New Roman" w:hAnsi="Times New Roman" w:cs="Times New Roman"/>
          <w:b/>
          <w:sz w:val="28"/>
          <w:szCs w:val="28"/>
        </w:rPr>
        <w:t>8. Лист директора департаменту освіти і науки облдержадміністрації (від 06.09.2016 № 02-7774) щодо виділення додаткових коштів на інформатизацію системи освіти Львівщини.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дошкільної, загальної середньої освіти, соціального захисту, позашкільної та виховної роботи департаменту освіти і науки облдержадміністрації.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Собка, О. Демків.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 обласної ради – член постійної комісії І. Собко зауважив, що листи</w:t>
      </w:r>
      <w:r w:rsidR="009B460D">
        <w:rPr>
          <w:rFonts w:ascii="Times New Roman" w:hAnsi="Times New Roman" w:cs="Times New Roman"/>
          <w:sz w:val="28"/>
          <w:szCs w:val="28"/>
        </w:rPr>
        <w:t xml:space="preserve"> від департаментів  в яких іде мова про виділення коштів у обласну раду повинні надходити за підписом профільного заступника  голови облдержадміністрації.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C5" w:rsidRDefault="009C50C5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повернутись до розгляду даного питання при уточнені показників обласного бюджету за підсумками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місяців 2016 року.</w:t>
      </w:r>
    </w:p>
    <w:p w:rsidR="009C50C5" w:rsidRPr="009C50C5" w:rsidRDefault="009C50C5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Рекомендувати департаменту освіти і науки облдержадміністрації звернутись до очільників районів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інформатизації системи освіти</w:t>
      </w:r>
      <w:r w:rsidR="009B460D">
        <w:rPr>
          <w:rFonts w:ascii="Times New Roman" w:hAnsi="Times New Roman" w:cs="Times New Roman"/>
          <w:sz w:val="28"/>
          <w:szCs w:val="28"/>
        </w:rPr>
        <w:t xml:space="preserve"> в районах Львівщини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0D" w:rsidRDefault="009B460D" w:rsidP="009B4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9B460D" w:rsidRDefault="009B460D" w:rsidP="009B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0D" w:rsidRDefault="009B460D" w:rsidP="009B4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9B460D">
        <w:rPr>
          <w:rFonts w:ascii="Times New Roman" w:hAnsi="Times New Roman" w:cs="Times New Roman"/>
          <w:sz w:val="28"/>
          <w:szCs w:val="28"/>
        </w:rPr>
        <w:t xml:space="preserve"> </w:t>
      </w:r>
      <w:r w:rsidRPr="009B460D">
        <w:rPr>
          <w:rFonts w:ascii="Times New Roman" w:hAnsi="Times New Roman" w:cs="Times New Roman"/>
          <w:b/>
          <w:sz w:val="28"/>
          <w:szCs w:val="28"/>
        </w:rPr>
        <w:t>Лист військового комісара Миколаївського районного військового комісаріату від 08.09.2016 № 2441 (від 15.09.2016 № 02-8008) щодо виділення коштів для складання кошторису та виконання ремонту будівлі Миколаївського РВК.</w:t>
      </w:r>
    </w:p>
    <w:p w:rsidR="009B460D" w:rsidRDefault="009B460D" w:rsidP="009B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Ременяк.</w:t>
      </w:r>
    </w:p>
    <w:p w:rsidR="00E56E8B" w:rsidRDefault="009B460D" w:rsidP="009B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зауважив, що </w:t>
      </w:r>
      <w:r w:rsidR="00E56E8B">
        <w:rPr>
          <w:rFonts w:ascii="Times New Roman" w:hAnsi="Times New Roman" w:cs="Times New Roman"/>
          <w:sz w:val="28"/>
          <w:szCs w:val="28"/>
        </w:rPr>
        <w:t>у відповідності до пунктів 6.4 та 6.5</w:t>
      </w:r>
      <w:r>
        <w:rPr>
          <w:rFonts w:ascii="Times New Roman" w:hAnsi="Times New Roman" w:cs="Times New Roman"/>
          <w:sz w:val="28"/>
          <w:szCs w:val="28"/>
        </w:rPr>
        <w:t xml:space="preserve"> договору оренди від 31.12.2014 № 89/14   укладеним між управлінням майном спільної власності ЛОР та Львівським обласним військовим</w:t>
      </w:r>
      <w:r w:rsidR="00BA453F">
        <w:rPr>
          <w:rFonts w:ascii="Times New Roman" w:hAnsi="Times New Roman" w:cs="Times New Roman"/>
          <w:sz w:val="28"/>
          <w:szCs w:val="28"/>
        </w:rPr>
        <w:t xml:space="preserve"> комісаріатом </w:t>
      </w:r>
      <w:r w:rsidR="00E56E8B">
        <w:rPr>
          <w:rFonts w:ascii="Times New Roman" w:hAnsi="Times New Roman" w:cs="Times New Roman"/>
          <w:sz w:val="28"/>
          <w:szCs w:val="28"/>
        </w:rPr>
        <w:t xml:space="preserve"> Орендар </w:t>
      </w:r>
      <w:proofErr w:type="spellStart"/>
      <w:r w:rsidR="00E56E8B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E56E8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E56E8B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="00E56E8B">
        <w:rPr>
          <w:rFonts w:ascii="Times New Roman" w:hAnsi="Times New Roman" w:cs="Times New Roman"/>
          <w:sz w:val="28"/>
          <w:szCs w:val="28"/>
        </w:rPr>
        <w:t>: своєчасно здійснювати за власний кошт без подальшого відшкодування поточний та інші види ремонтів орендованого майна (п. 6.4);</w:t>
      </w:r>
      <w:r w:rsidR="00BA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капітальний та поточний ремонт, реконструкція, технічне переобладнання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оренди проводиться тільки з дозволу </w:t>
      </w:r>
      <w:r w:rsidR="00E56E8B">
        <w:rPr>
          <w:rFonts w:ascii="Times New Roman" w:hAnsi="Times New Roman" w:cs="Times New Roman"/>
          <w:sz w:val="28"/>
          <w:szCs w:val="28"/>
        </w:rPr>
        <w:t>Орендодавця з наданням проектно-кошторисної документації, виготовленої за рахунок Орендаря до початку проведення робіт і затвердженої в установленому порядку (п. 6.5).</w:t>
      </w:r>
    </w:p>
    <w:p w:rsidR="007F4BDE" w:rsidRDefault="00E56E8B" w:rsidP="009B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постійної комісії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звернутись в Обласний військовий комісаріат щодо надання інформації</w:t>
      </w:r>
      <w:r w:rsidR="007F4BDE">
        <w:rPr>
          <w:rFonts w:ascii="Times New Roman" w:hAnsi="Times New Roman" w:cs="Times New Roman"/>
          <w:sz w:val="28"/>
          <w:szCs w:val="28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</w:rPr>
        <w:t xml:space="preserve"> чи звертались в Міністерство оборони України щодо виділення коштів на проведення ремонтів</w:t>
      </w:r>
      <w:r w:rsidR="007F4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закупівлі </w:t>
      </w:r>
      <w:proofErr w:type="spellStart"/>
      <w:r w:rsidR="007F4BDE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7F4BD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F4BDE">
        <w:rPr>
          <w:rFonts w:ascii="Times New Roman" w:hAnsi="Times New Roman" w:cs="Times New Roman"/>
          <w:sz w:val="28"/>
          <w:szCs w:val="28"/>
        </w:rPr>
        <w:t>ютерів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7F4BDE">
        <w:rPr>
          <w:rFonts w:ascii="Times New Roman" w:hAnsi="Times New Roman" w:cs="Times New Roman"/>
          <w:sz w:val="28"/>
          <w:szCs w:val="28"/>
        </w:rPr>
        <w:t xml:space="preserve"> військових комісаріатів області. У разі звернень надати копії відповідних листів та відповідей з Міноборони.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460D" w:rsidRPr="009B460D" w:rsidRDefault="007F4BDE" w:rsidP="009B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підтримати пропозицію члена постійної комісії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направити відповідного листа до Львівського обласного військового комісаріату </w:t>
      </w:r>
      <w:r w:rsidR="009B46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50C5" w:rsidRDefault="007F4BDE" w:rsidP="009C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надання інформації, а саме  чи звертались в Міністерство оборони України щодо виділення коштів на проведення ремонтів, закупівлі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військових комісаріатів області. У разі звернень надати копії відповідних листів та відповідей з Міноборони.</w:t>
      </w:r>
    </w:p>
    <w:p w:rsidR="007F4BDE" w:rsidRDefault="007F4BDE" w:rsidP="007F4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7F4BDE" w:rsidRDefault="007F4BDE" w:rsidP="007F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DE" w:rsidRDefault="007F4BDE" w:rsidP="007F4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DE">
        <w:rPr>
          <w:rFonts w:ascii="Times New Roman" w:hAnsi="Times New Roman" w:cs="Times New Roman"/>
          <w:b/>
          <w:sz w:val="28"/>
          <w:szCs w:val="28"/>
        </w:rPr>
        <w:t>10. Проект рішення «Про внесення змін до програми «Охорона і збереження культурної спадщини Львівської області на 2016-2018 роки»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AD" w:rsidRDefault="007F4BDE" w:rsidP="0060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="00602EA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02EAD"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 w:rsidR="00602EAD">
        <w:rPr>
          <w:rFonts w:ascii="Times New Roman" w:hAnsi="Times New Roman" w:cs="Times New Roman"/>
          <w:sz w:val="28"/>
          <w:szCs w:val="28"/>
        </w:rPr>
        <w:t xml:space="preserve"> – в. о. начальника відділу охорони історичних </w:t>
      </w:r>
      <w:proofErr w:type="spellStart"/>
      <w:r w:rsidR="00602EAD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602EA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02EAD">
        <w:rPr>
          <w:rFonts w:ascii="Times New Roman" w:hAnsi="Times New Roman" w:cs="Times New Roman"/>
          <w:sz w:val="28"/>
          <w:szCs w:val="28"/>
        </w:rPr>
        <w:t>яток департаменту архітектури та розвитку містобудування.</w:t>
      </w:r>
    </w:p>
    <w:p w:rsidR="007F4BDE" w:rsidRDefault="00602EAD" w:rsidP="007F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602EAD" w:rsidRDefault="00602EAD" w:rsidP="0060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підтримати запропонований проект рішення </w:t>
      </w:r>
      <w:r w:rsidRPr="00602EAD">
        <w:rPr>
          <w:rFonts w:ascii="Times New Roman" w:hAnsi="Times New Roman" w:cs="Times New Roman"/>
          <w:sz w:val="28"/>
          <w:szCs w:val="28"/>
        </w:rPr>
        <w:t>«Про внесення змін до програми «Охорона і збереження культурної спадщини Львівської</w:t>
      </w:r>
      <w:r w:rsidRPr="007F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AD">
        <w:rPr>
          <w:rFonts w:ascii="Times New Roman" w:hAnsi="Times New Roman" w:cs="Times New Roman"/>
          <w:sz w:val="28"/>
          <w:szCs w:val="28"/>
        </w:rPr>
        <w:t>області на 2016-2018 роки»</w:t>
      </w:r>
      <w:r>
        <w:rPr>
          <w:rFonts w:ascii="Times New Roman" w:hAnsi="Times New Roman" w:cs="Times New Roman"/>
          <w:sz w:val="28"/>
          <w:szCs w:val="28"/>
        </w:rPr>
        <w:t xml:space="preserve"> та винести на розгляд сесії обласної ради.</w:t>
      </w:r>
    </w:p>
    <w:p w:rsidR="00602EAD" w:rsidRDefault="00602EAD" w:rsidP="0060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EAD" w:rsidRDefault="00602EAD" w:rsidP="00602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602EAD" w:rsidRDefault="00602EAD" w:rsidP="00602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Олег ДОМЧАК</w:t>
      </w:r>
    </w:p>
    <w:p w:rsidR="00602EAD" w:rsidRDefault="00602EAD" w:rsidP="00602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EAD" w:rsidRDefault="00602EAD" w:rsidP="00602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</w:p>
    <w:p w:rsidR="00602EAD" w:rsidRPr="00602EAD" w:rsidRDefault="00602EAD" w:rsidP="00602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Володимир ШВЕДА  </w:t>
      </w:r>
    </w:p>
    <w:p w:rsidR="00602EAD" w:rsidRPr="00602EAD" w:rsidRDefault="00602EAD" w:rsidP="007F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DE" w:rsidRPr="007F4BDE" w:rsidRDefault="007F4BDE" w:rsidP="009C5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9DA" w:rsidRPr="009B460D" w:rsidRDefault="009C50C5" w:rsidP="00485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855" w:rsidRPr="009B460D" w:rsidRDefault="004D6855" w:rsidP="004D6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61" w:rsidRPr="004859DA" w:rsidRDefault="00EE0B0F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C61" w:rsidRPr="00485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C61" w:rsidRPr="00EE0B0F" w:rsidRDefault="00772C61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61" w:rsidRPr="00772C61" w:rsidRDefault="00772C61" w:rsidP="00772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00" w:rsidRPr="00772C61" w:rsidRDefault="00271D00" w:rsidP="00B93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3503" w:rsidRPr="00B93503" w:rsidRDefault="00B93503" w:rsidP="00B93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503" w:rsidRPr="00B93503" w:rsidRDefault="00B93503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5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E6BE0" w:rsidRPr="001E6BE0" w:rsidRDefault="001E6BE0" w:rsidP="001E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F6" w:rsidRPr="001E6BE0" w:rsidRDefault="003563F6" w:rsidP="003563F6">
      <w:pPr>
        <w:rPr>
          <w:b/>
        </w:rPr>
      </w:pPr>
    </w:p>
    <w:sectPr w:rsidR="003563F6" w:rsidRPr="001E6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500"/>
    <w:multiLevelType w:val="hybridMultilevel"/>
    <w:tmpl w:val="0F04910A"/>
    <w:lvl w:ilvl="0" w:tplc="D36A1A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18F"/>
    <w:multiLevelType w:val="hybridMultilevel"/>
    <w:tmpl w:val="33A0CD5C"/>
    <w:lvl w:ilvl="0" w:tplc="2A1269E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849558B"/>
    <w:multiLevelType w:val="hybridMultilevel"/>
    <w:tmpl w:val="6BC03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96"/>
    <w:rsid w:val="000A41C3"/>
    <w:rsid w:val="001E6BE0"/>
    <w:rsid w:val="00271D00"/>
    <w:rsid w:val="003171B2"/>
    <w:rsid w:val="003563F6"/>
    <w:rsid w:val="00444C60"/>
    <w:rsid w:val="004859DA"/>
    <w:rsid w:val="004D6855"/>
    <w:rsid w:val="00512496"/>
    <w:rsid w:val="00602EAD"/>
    <w:rsid w:val="00610B0F"/>
    <w:rsid w:val="00772C61"/>
    <w:rsid w:val="007F4BDE"/>
    <w:rsid w:val="009043DE"/>
    <w:rsid w:val="009B460D"/>
    <w:rsid w:val="009C50C5"/>
    <w:rsid w:val="009D11E7"/>
    <w:rsid w:val="00AD3844"/>
    <w:rsid w:val="00B35AF5"/>
    <w:rsid w:val="00B93503"/>
    <w:rsid w:val="00BA453F"/>
    <w:rsid w:val="00CB47BC"/>
    <w:rsid w:val="00D01321"/>
    <w:rsid w:val="00E56E8B"/>
    <w:rsid w:val="00E85491"/>
    <w:rsid w:val="00E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440E"/>
  <w15:chartTrackingRefBased/>
  <w15:docId w15:val="{18B8972E-1E67-43AB-891B-022E3993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7596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11</cp:revision>
  <dcterms:created xsi:type="dcterms:W3CDTF">2016-09-23T08:05:00Z</dcterms:created>
  <dcterms:modified xsi:type="dcterms:W3CDTF">2016-09-26T11:51:00Z</dcterms:modified>
</cp:coreProperties>
</file>